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41FE6E1"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w:t>
      </w:r>
      <w:r w:rsidR="009E1705">
        <w:rPr>
          <w:rFonts w:ascii="Calibri" w:hAnsi="Calibri"/>
        </w:rPr>
        <w:t>nformation</w:t>
      </w:r>
      <w:r w:rsidRPr="007A395D">
        <w:rPr>
          <w:rFonts w:ascii="Calibri" w:hAnsi="Calibri"/>
        </w:rPr>
        <w:t xml:space="preserve">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F7A93" w:rsidRPr="005F7A93">
        <w:rPr>
          <w:rFonts w:ascii="Calibri" w:hAnsi="Calibri"/>
        </w:rPr>
        <w:t>ENG17-3.1.1.4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62DD792"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7C6BA36A"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009D1A67">
        <w:rPr>
          <w:rFonts w:ascii="Calibri" w:hAnsi="Calibri" w:cs="Arial"/>
        </w:rPr>
        <w:t>DTEC</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F6E80">
        <w:rPr>
          <w:rFonts w:ascii="Calibri" w:hAnsi="Calibri" w:cs="Arial"/>
        </w:rPr>
        <w:t>X</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gramStart"/>
      <w:r w:rsidR="0080294B" w:rsidRPr="007A395D">
        <w:rPr>
          <w:rFonts w:ascii="Calibri" w:hAnsi="Calibri"/>
        </w:rPr>
        <w:t>n.n</w:t>
      </w:r>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435E1F54"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F6E80" w:rsidRPr="008332BD">
        <w:rPr>
          <w:rFonts w:eastAsia="Malgun Gothic" w:cstheme="minorHAnsi"/>
          <w:lang w:eastAsia="ko-KR"/>
        </w:rPr>
        <w:t>Chungjin Lee / Korea Institute of Aids to Navigation</w:t>
      </w:r>
    </w:p>
    <w:p w14:paraId="60BCC120" w14:textId="77777777" w:rsidR="0080294B" w:rsidRPr="007A395D" w:rsidRDefault="0080294B" w:rsidP="00FE5674">
      <w:pPr>
        <w:pStyle w:val="BodyText"/>
        <w:tabs>
          <w:tab w:val="left" w:pos="2835"/>
        </w:tabs>
        <w:rPr>
          <w:rFonts w:ascii="Calibri" w:hAnsi="Calibri"/>
        </w:rPr>
      </w:pPr>
    </w:p>
    <w:p w14:paraId="6B771558" w14:textId="77777777" w:rsidR="00092C5D" w:rsidRDefault="00A035A7" w:rsidP="00A446C9">
      <w:pPr>
        <w:pStyle w:val="Title"/>
        <w:rPr>
          <w:rFonts w:ascii="Calibri" w:hAnsi="Calibri"/>
          <w:color w:val="0070C0"/>
        </w:rPr>
      </w:pPr>
      <w:r>
        <w:rPr>
          <w:rFonts w:ascii="Calibri" w:hAnsi="Calibri"/>
          <w:color w:val="0070C0"/>
        </w:rPr>
        <w:t xml:space="preserve">Introduction of the Luminous Intensity Measurement System </w:t>
      </w:r>
    </w:p>
    <w:p w14:paraId="4834080C" w14:textId="1CD9D2C2" w:rsidR="00A446C9" w:rsidRPr="00605E43" w:rsidRDefault="00A035A7" w:rsidP="00A446C9">
      <w:pPr>
        <w:pStyle w:val="Title"/>
        <w:rPr>
          <w:rFonts w:ascii="Calibri" w:hAnsi="Calibri"/>
          <w:color w:val="0070C0"/>
        </w:rPr>
      </w:pPr>
      <w:r>
        <w:rPr>
          <w:rFonts w:ascii="Calibri" w:hAnsi="Calibri"/>
          <w:color w:val="0070C0"/>
        </w:rPr>
        <w:t>Using Drone</w:t>
      </w:r>
    </w:p>
    <w:p w14:paraId="0F258596" w14:textId="50FB6E37" w:rsidR="00A446C9" w:rsidRPr="00605E43" w:rsidRDefault="00A446C9" w:rsidP="00605E43">
      <w:pPr>
        <w:pStyle w:val="Heading1"/>
      </w:pPr>
      <w:r w:rsidRPr="00605E43">
        <w:t>Summary</w:t>
      </w:r>
    </w:p>
    <w:p w14:paraId="121C5A97" w14:textId="1EEECA21" w:rsidR="00092C5D" w:rsidRPr="007A395D" w:rsidRDefault="00092C5D" w:rsidP="00092C5D">
      <w:pPr>
        <w:pStyle w:val="BodyText"/>
        <w:rPr>
          <w:rFonts w:ascii="Calibri" w:hAnsi="Calibri"/>
        </w:rPr>
      </w:pPr>
      <w:r>
        <w:rPr>
          <w:rFonts w:ascii="Calibri" w:hAnsi="Calibri"/>
        </w:rPr>
        <w:t>This information document introduces a case study in South Korea to measure and analyze the luminous intensity of visual aids</w:t>
      </w:r>
      <w:r w:rsidR="00ED1D4A">
        <w:rPr>
          <w:rFonts w:ascii="Calibri" w:hAnsi="Calibri"/>
        </w:rPr>
        <w:t xml:space="preserve"> </w:t>
      </w:r>
      <w:r>
        <w:rPr>
          <w:rFonts w:ascii="Calibri" w:hAnsi="Calibri"/>
        </w:rPr>
        <w:t>(lanterns) installed at sea using drones.</w:t>
      </w:r>
    </w:p>
    <w:p w14:paraId="53733F03" w14:textId="77777777" w:rsidR="00A446C9" w:rsidRPr="007A395D" w:rsidRDefault="00A446C9" w:rsidP="00605E43">
      <w:pPr>
        <w:pStyle w:val="Heading1"/>
      </w:pPr>
      <w:r w:rsidRPr="007A395D">
        <w:t>Background</w:t>
      </w:r>
    </w:p>
    <w:p w14:paraId="07452EBC" w14:textId="49CD0D9C" w:rsidR="00A446C9" w:rsidRDefault="00092C5D" w:rsidP="00A446C9">
      <w:pPr>
        <w:pStyle w:val="BodyText"/>
        <w:rPr>
          <w:rFonts w:ascii="Calibri" w:hAnsi="Calibri"/>
        </w:rPr>
      </w:pPr>
      <w:r>
        <w:rPr>
          <w:rFonts w:ascii="Calibri" w:hAnsi="Calibri"/>
        </w:rPr>
        <w:t>In Korea, pre-use inspections, regular inspections, and change inspections are conducted to meet the standards for use of lanterns, and measurements are conducted in indoor or outdoor</w:t>
      </w:r>
      <w:r w:rsidR="00ED1D4A">
        <w:rPr>
          <w:rFonts w:ascii="Calibri" w:hAnsi="Calibri"/>
        </w:rPr>
        <w:t xml:space="preserve"> </w:t>
      </w:r>
      <w:r>
        <w:rPr>
          <w:rFonts w:ascii="Calibri" w:hAnsi="Calibri"/>
        </w:rPr>
        <w:t>(open-air) environments to measure luminous intensity.</w:t>
      </w:r>
    </w:p>
    <w:p w14:paraId="2B837A8C" w14:textId="3F7FEEAE" w:rsidR="008D7D65" w:rsidRPr="007A395D" w:rsidRDefault="008D7D65" w:rsidP="008D7D65">
      <w:pPr>
        <w:pStyle w:val="Table"/>
        <w:rPr>
          <w:rFonts w:ascii="Calibri" w:hAnsi="Calibri"/>
        </w:rPr>
      </w:pPr>
      <w:r>
        <w:rPr>
          <w:rFonts w:ascii="Calibri" w:hAnsi="Calibri"/>
        </w:rPr>
        <w:t>Classification of lantern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5"/>
        <w:gridCol w:w="2399"/>
        <w:gridCol w:w="2397"/>
        <w:gridCol w:w="2417"/>
      </w:tblGrid>
      <w:tr w:rsidR="004B57B3" w:rsidRPr="007A395D" w14:paraId="6CE4A9B0" w14:textId="77777777" w:rsidTr="004B57B3">
        <w:tc>
          <w:tcPr>
            <w:tcW w:w="2447" w:type="dxa"/>
            <w:shd w:val="clear" w:color="auto" w:fill="B8CCE4" w:themeFill="accent1" w:themeFillTint="66"/>
            <w:vAlign w:val="center"/>
          </w:tcPr>
          <w:p w14:paraId="6E010E45" w14:textId="4C273876" w:rsidR="008D7D65" w:rsidRPr="004B57B3" w:rsidRDefault="004B57B3" w:rsidP="004B57B3">
            <w:pPr>
              <w:pStyle w:val="BodyText"/>
              <w:jc w:val="center"/>
              <w:rPr>
                <w:rFonts w:ascii="Calibri" w:hAnsi="Calibri"/>
                <w:b/>
                <w:bCs/>
                <w:lang w:eastAsia="ko-KR"/>
              </w:rPr>
            </w:pPr>
            <w:r w:rsidRPr="004B57B3">
              <w:rPr>
                <w:rFonts w:ascii="Calibri" w:hAnsi="Calibri"/>
                <w:b/>
                <w:bCs/>
                <w:lang w:eastAsia="ko-KR"/>
              </w:rPr>
              <w:t>Classification</w:t>
            </w:r>
          </w:p>
        </w:tc>
        <w:tc>
          <w:tcPr>
            <w:tcW w:w="2441" w:type="dxa"/>
            <w:shd w:val="clear" w:color="auto" w:fill="B8CCE4" w:themeFill="accent1" w:themeFillTint="66"/>
            <w:vAlign w:val="center"/>
          </w:tcPr>
          <w:p w14:paraId="398D5CDC" w14:textId="678FE7D6" w:rsidR="008D7D65" w:rsidRPr="004B57B3" w:rsidRDefault="004B57B3" w:rsidP="004B57B3">
            <w:pPr>
              <w:pStyle w:val="BodyText"/>
              <w:jc w:val="center"/>
              <w:rPr>
                <w:rFonts w:ascii="Calibri" w:hAnsi="Calibri"/>
                <w:b/>
                <w:bCs/>
                <w:lang w:eastAsia="ko-KR"/>
              </w:rPr>
            </w:pPr>
            <w:r w:rsidRPr="004B57B3">
              <w:rPr>
                <w:rFonts w:ascii="Calibri" w:hAnsi="Calibri" w:hint="eastAsia"/>
                <w:b/>
                <w:bCs/>
                <w:lang w:eastAsia="ko-KR"/>
              </w:rPr>
              <w:t>I</w:t>
            </w:r>
            <w:r w:rsidRPr="004B57B3">
              <w:rPr>
                <w:rFonts w:ascii="Calibri" w:hAnsi="Calibri"/>
                <w:b/>
                <w:bCs/>
                <w:lang w:eastAsia="ko-KR"/>
              </w:rPr>
              <w:t>nner diameter of the lens</w:t>
            </w:r>
          </w:p>
        </w:tc>
        <w:tc>
          <w:tcPr>
            <w:tcW w:w="2439" w:type="dxa"/>
            <w:shd w:val="clear" w:color="auto" w:fill="B8CCE4" w:themeFill="accent1" w:themeFillTint="66"/>
            <w:vAlign w:val="center"/>
          </w:tcPr>
          <w:p w14:paraId="7F303E0F" w14:textId="0BA3A73B" w:rsidR="008D7D65" w:rsidRPr="004B57B3" w:rsidRDefault="004B57B3" w:rsidP="004B57B3">
            <w:pPr>
              <w:pStyle w:val="BodyText"/>
              <w:jc w:val="center"/>
              <w:rPr>
                <w:rFonts w:ascii="Calibri" w:hAnsi="Calibri"/>
                <w:b/>
                <w:bCs/>
                <w:lang w:eastAsia="ko-KR"/>
              </w:rPr>
            </w:pPr>
            <w:r w:rsidRPr="004B57B3">
              <w:rPr>
                <w:rFonts w:ascii="Calibri" w:hAnsi="Calibri"/>
                <w:b/>
                <w:bCs/>
                <w:lang w:eastAsia="ko-KR"/>
              </w:rPr>
              <w:t>Height of the lens</w:t>
            </w:r>
          </w:p>
        </w:tc>
        <w:tc>
          <w:tcPr>
            <w:tcW w:w="2444" w:type="dxa"/>
            <w:shd w:val="clear" w:color="auto" w:fill="B8CCE4" w:themeFill="accent1" w:themeFillTint="66"/>
            <w:vAlign w:val="center"/>
          </w:tcPr>
          <w:p w14:paraId="78C9B2FE" w14:textId="0A01ACDB" w:rsidR="008D7D65" w:rsidRPr="004B57B3" w:rsidRDefault="004B57B3" w:rsidP="004B57B3">
            <w:pPr>
              <w:pStyle w:val="BodyText"/>
              <w:jc w:val="center"/>
              <w:rPr>
                <w:rFonts w:ascii="Calibri" w:hAnsi="Calibri"/>
                <w:b/>
                <w:bCs/>
                <w:lang w:eastAsia="ko-KR"/>
              </w:rPr>
            </w:pPr>
            <w:r w:rsidRPr="004B57B3">
              <w:rPr>
                <w:rFonts w:ascii="Calibri" w:hAnsi="Calibri" w:hint="eastAsia"/>
                <w:b/>
                <w:bCs/>
                <w:lang w:eastAsia="ko-KR"/>
              </w:rPr>
              <w:t>M</w:t>
            </w:r>
            <w:r w:rsidRPr="004B57B3">
              <w:rPr>
                <w:rFonts w:ascii="Calibri" w:hAnsi="Calibri"/>
                <w:b/>
                <w:bCs/>
                <w:lang w:eastAsia="ko-KR"/>
              </w:rPr>
              <w:t>ethod of measuring the luminous intensity</w:t>
            </w:r>
          </w:p>
        </w:tc>
      </w:tr>
      <w:tr w:rsidR="004B57B3" w:rsidRPr="007A395D" w14:paraId="0F6CCC7B" w14:textId="77777777" w:rsidTr="004B57B3">
        <w:tc>
          <w:tcPr>
            <w:tcW w:w="2447" w:type="dxa"/>
            <w:vAlign w:val="center"/>
          </w:tcPr>
          <w:p w14:paraId="1B4EC90A" w14:textId="1B02857D" w:rsidR="008D7D65" w:rsidRPr="004B57B3" w:rsidRDefault="004B57B3" w:rsidP="004B57B3">
            <w:pPr>
              <w:pStyle w:val="BodyText"/>
              <w:jc w:val="center"/>
              <w:rPr>
                <w:rFonts w:ascii="Calibri" w:hAnsi="Calibri"/>
                <w:b/>
                <w:bCs/>
                <w:lang w:eastAsia="ko-KR"/>
              </w:rPr>
            </w:pPr>
            <w:r w:rsidRPr="004B57B3">
              <w:rPr>
                <w:rFonts w:ascii="Calibri" w:hAnsi="Calibri" w:hint="eastAsia"/>
                <w:b/>
                <w:bCs/>
                <w:lang w:eastAsia="ko-KR"/>
              </w:rPr>
              <w:t>L</w:t>
            </w:r>
            <w:r w:rsidRPr="004B57B3">
              <w:rPr>
                <w:rFonts w:ascii="Calibri" w:hAnsi="Calibri"/>
                <w:b/>
                <w:bCs/>
                <w:lang w:eastAsia="ko-KR"/>
              </w:rPr>
              <w:t>arge class</w:t>
            </w:r>
          </w:p>
        </w:tc>
        <w:tc>
          <w:tcPr>
            <w:tcW w:w="2441" w:type="dxa"/>
            <w:vAlign w:val="center"/>
          </w:tcPr>
          <w:p w14:paraId="3883411A" w14:textId="61486815" w:rsidR="008D7D65" w:rsidRPr="007A395D" w:rsidRDefault="00A739A2" w:rsidP="004B57B3">
            <w:pPr>
              <w:pStyle w:val="BodyText"/>
              <w:jc w:val="center"/>
              <w:rPr>
                <w:rFonts w:ascii="Calibri" w:hAnsi="Calibri"/>
                <w:lang w:eastAsia="ko-KR"/>
              </w:rPr>
            </w:pPr>
            <w:r>
              <w:rPr>
                <w:rFonts w:ascii="Calibri" w:hAnsi="Calibri" w:hint="eastAsia"/>
                <w:lang w:eastAsia="ko-KR"/>
              </w:rPr>
              <w:t>7</w:t>
            </w:r>
            <w:r>
              <w:rPr>
                <w:rFonts w:ascii="Calibri" w:hAnsi="Calibri"/>
                <w:lang w:eastAsia="ko-KR"/>
              </w:rPr>
              <w:t>50mm or more</w:t>
            </w:r>
          </w:p>
        </w:tc>
        <w:tc>
          <w:tcPr>
            <w:tcW w:w="2439" w:type="dxa"/>
            <w:vAlign w:val="center"/>
          </w:tcPr>
          <w:p w14:paraId="1E654C54" w14:textId="73F81FA9" w:rsidR="008D7D65" w:rsidRPr="007A395D" w:rsidRDefault="00A739A2" w:rsidP="004B57B3">
            <w:pPr>
              <w:pStyle w:val="BodyText"/>
              <w:jc w:val="center"/>
              <w:rPr>
                <w:rFonts w:ascii="Calibri" w:hAnsi="Calibri"/>
                <w:lang w:eastAsia="ko-KR"/>
              </w:rPr>
            </w:pPr>
            <w:r>
              <w:rPr>
                <w:rFonts w:ascii="Calibri" w:hAnsi="Calibri" w:hint="eastAsia"/>
                <w:lang w:eastAsia="ko-KR"/>
              </w:rPr>
              <w:t>1</w:t>
            </w:r>
            <w:r>
              <w:rPr>
                <w:rFonts w:ascii="Calibri" w:hAnsi="Calibri"/>
                <w:lang w:eastAsia="ko-KR"/>
              </w:rPr>
              <w:t>,250mm or more</w:t>
            </w:r>
          </w:p>
        </w:tc>
        <w:tc>
          <w:tcPr>
            <w:tcW w:w="2444" w:type="dxa"/>
            <w:vAlign w:val="center"/>
          </w:tcPr>
          <w:p w14:paraId="4DF7AFCF" w14:textId="77777777" w:rsidR="00A739A2" w:rsidRDefault="00A739A2" w:rsidP="004B57B3">
            <w:pPr>
              <w:pStyle w:val="BodyText"/>
              <w:jc w:val="center"/>
              <w:rPr>
                <w:rFonts w:ascii="Calibri" w:hAnsi="Calibri"/>
                <w:lang w:eastAsia="ko-KR"/>
              </w:rPr>
            </w:pPr>
            <w:r>
              <w:rPr>
                <w:rFonts w:ascii="Calibri" w:hAnsi="Calibri" w:hint="eastAsia"/>
                <w:lang w:eastAsia="ko-KR"/>
              </w:rPr>
              <w:t>O</w:t>
            </w:r>
            <w:r>
              <w:rPr>
                <w:rFonts w:ascii="Calibri" w:hAnsi="Calibri"/>
                <w:lang w:eastAsia="ko-KR"/>
              </w:rPr>
              <w:t xml:space="preserve">utdoor </w:t>
            </w:r>
          </w:p>
          <w:p w14:paraId="2F2DE9BD" w14:textId="7CF7EACD" w:rsidR="008D7D65" w:rsidRPr="007A395D" w:rsidRDefault="00A739A2" w:rsidP="004B57B3">
            <w:pPr>
              <w:pStyle w:val="BodyText"/>
              <w:jc w:val="center"/>
              <w:rPr>
                <w:rFonts w:ascii="Calibri" w:hAnsi="Calibri"/>
                <w:lang w:eastAsia="ko-KR"/>
              </w:rPr>
            </w:pPr>
            <w:r>
              <w:rPr>
                <w:rFonts w:ascii="Calibri" w:hAnsi="Calibri"/>
                <w:lang w:eastAsia="ko-KR"/>
              </w:rPr>
              <w:t>measurement</w:t>
            </w:r>
          </w:p>
        </w:tc>
      </w:tr>
      <w:tr w:rsidR="004B57B3" w:rsidRPr="007A395D" w14:paraId="013065C7" w14:textId="77777777" w:rsidTr="004B57B3">
        <w:tc>
          <w:tcPr>
            <w:tcW w:w="2447" w:type="dxa"/>
            <w:vAlign w:val="center"/>
          </w:tcPr>
          <w:p w14:paraId="5BED55D6" w14:textId="77ADC3AE" w:rsidR="004B57B3" w:rsidRPr="004B57B3" w:rsidRDefault="004B57B3" w:rsidP="004B57B3">
            <w:pPr>
              <w:pStyle w:val="BodyText"/>
              <w:jc w:val="center"/>
              <w:rPr>
                <w:rFonts w:ascii="Calibri" w:hAnsi="Calibri"/>
                <w:b/>
                <w:bCs/>
                <w:lang w:eastAsia="ko-KR"/>
              </w:rPr>
            </w:pPr>
            <w:r w:rsidRPr="004B57B3">
              <w:rPr>
                <w:rFonts w:ascii="Calibri" w:hAnsi="Calibri" w:hint="eastAsia"/>
                <w:b/>
                <w:bCs/>
                <w:lang w:eastAsia="ko-KR"/>
              </w:rPr>
              <w:t>M</w:t>
            </w:r>
            <w:r w:rsidRPr="004B57B3">
              <w:rPr>
                <w:rFonts w:ascii="Calibri" w:hAnsi="Calibri"/>
                <w:b/>
                <w:bCs/>
                <w:lang w:eastAsia="ko-KR"/>
              </w:rPr>
              <w:t>iddle class</w:t>
            </w:r>
          </w:p>
        </w:tc>
        <w:tc>
          <w:tcPr>
            <w:tcW w:w="2441" w:type="dxa"/>
            <w:vAlign w:val="center"/>
          </w:tcPr>
          <w:p w14:paraId="3B02D3B3" w14:textId="70AD03CB" w:rsidR="004B57B3" w:rsidRPr="007A395D" w:rsidRDefault="00A739A2" w:rsidP="004B57B3">
            <w:pPr>
              <w:pStyle w:val="BodyText"/>
              <w:jc w:val="center"/>
              <w:rPr>
                <w:rFonts w:ascii="Calibri" w:hAnsi="Calibri"/>
                <w:lang w:eastAsia="ko-KR"/>
              </w:rPr>
            </w:pPr>
            <w:r>
              <w:rPr>
                <w:rFonts w:ascii="Calibri" w:hAnsi="Calibri" w:hint="eastAsia"/>
                <w:lang w:eastAsia="ko-KR"/>
              </w:rPr>
              <w:t>3</w:t>
            </w:r>
            <w:r>
              <w:rPr>
                <w:rFonts w:ascii="Calibri" w:hAnsi="Calibri"/>
                <w:lang w:eastAsia="ko-KR"/>
              </w:rPr>
              <w:t>00mm ~ 750mm</w:t>
            </w:r>
          </w:p>
        </w:tc>
        <w:tc>
          <w:tcPr>
            <w:tcW w:w="2439" w:type="dxa"/>
            <w:vAlign w:val="center"/>
          </w:tcPr>
          <w:p w14:paraId="76805583" w14:textId="1870C188" w:rsidR="004B57B3" w:rsidRPr="007A395D" w:rsidRDefault="00A739A2" w:rsidP="004B57B3">
            <w:pPr>
              <w:pStyle w:val="BodyText"/>
              <w:jc w:val="center"/>
              <w:rPr>
                <w:rFonts w:ascii="Calibri" w:hAnsi="Calibri"/>
                <w:lang w:eastAsia="ko-KR"/>
              </w:rPr>
            </w:pPr>
            <w:r>
              <w:rPr>
                <w:rFonts w:ascii="Calibri" w:hAnsi="Calibri" w:hint="eastAsia"/>
                <w:lang w:eastAsia="ko-KR"/>
              </w:rPr>
              <w:t>4</w:t>
            </w:r>
            <w:r>
              <w:rPr>
                <w:rFonts w:ascii="Calibri" w:hAnsi="Calibri"/>
                <w:lang w:eastAsia="ko-KR"/>
              </w:rPr>
              <w:t>33mm ~ 1,250mm</w:t>
            </w:r>
          </w:p>
        </w:tc>
        <w:tc>
          <w:tcPr>
            <w:tcW w:w="2444" w:type="dxa"/>
            <w:vAlign w:val="center"/>
          </w:tcPr>
          <w:p w14:paraId="2951E481" w14:textId="77777777" w:rsidR="004554C3" w:rsidRDefault="00A739A2" w:rsidP="004B57B3">
            <w:pPr>
              <w:pStyle w:val="BodyText"/>
              <w:jc w:val="center"/>
              <w:rPr>
                <w:rFonts w:ascii="Calibri" w:hAnsi="Calibri"/>
                <w:lang w:eastAsia="ko-KR"/>
              </w:rPr>
            </w:pPr>
            <w:r>
              <w:rPr>
                <w:rFonts w:ascii="Calibri" w:hAnsi="Calibri" w:hint="eastAsia"/>
                <w:lang w:eastAsia="ko-KR"/>
              </w:rPr>
              <w:t>I</w:t>
            </w:r>
            <w:r>
              <w:rPr>
                <w:rFonts w:ascii="Calibri" w:hAnsi="Calibri"/>
                <w:lang w:eastAsia="ko-KR"/>
              </w:rPr>
              <w:t>ndoor and outdoor</w:t>
            </w:r>
          </w:p>
          <w:p w14:paraId="345D7A7A" w14:textId="1704AC47" w:rsidR="004B57B3" w:rsidRPr="007A395D" w:rsidRDefault="00A739A2" w:rsidP="004B57B3">
            <w:pPr>
              <w:pStyle w:val="BodyText"/>
              <w:jc w:val="center"/>
              <w:rPr>
                <w:rFonts w:ascii="Calibri" w:hAnsi="Calibri"/>
                <w:lang w:eastAsia="ko-KR"/>
              </w:rPr>
            </w:pPr>
            <w:r>
              <w:rPr>
                <w:rFonts w:ascii="Calibri" w:hAnsi="Calibri"/>
                <w:lang w:eastAsia="ko-KR"/>
              </w:rPr>
              <w:t>measurements</w:t>
            </w:r>
          </w:p>
        </w:tc>
      </w:tr>
      <w:tr w:rsidR="004B57B3" w:rsidRPr="007A395D" w14:paraId="18953DFC" w14:textId="77777777" w:rsidTr="004B57B3">
        <w:tc>
          <w:tcPr>
            <w:tcW w:w="2447" w:type="dxa"/>
            <w:vAlign w:val="center"/>
          </w:tcPr>
          <w:p w14:paraId="55C528E5" w14:textId="66167E62" w:rsidR="004B57B3" w:rsidRPr="004B57B3" w:rsidRDefault="004B57B3" w:rsidP="004B57B3">
            <w:pPr>
              <w:pStyle w:val="BodyText"/>
              <w:jc w:val="center"/>
              <w:rPr>
                <w:rFonts w:ascii="Calibri" w:hAnsi="Calibri"/>
                <w:b/>
                <w:bCs/>
                <w:lang w:eastAsia="ko-KR"/>
              </w:rPr>
            </w:pPr>
            <w:r w:rsidRPr="004B57B3">
              <w:rPr>
                <w:rFonts w:ascii="Calibri" w:hAnsi="Calibri" w:hint="eastAsia"/>
                <w:b/>
                <w:bCs/>
                <w:lang w:eastAsia="ko-KR"/>
              </w:rPr>
              <w:t>S</w:t>
            </w:r>
            <w:r w:rsidRPr="004B57B3">
              <w:rPr>
                <w:rFonts w:ascii="Calibri" w:hAnsi="Calibri"/>
                <w:b/>
                <w:bCs/>
                <w:lang w:eastAsia="ko-KR"/>
              </w:rPr>
              <w:t>mall class</w:t>
            </w:r>
          </w:p>
        </w:tc>
        <w:tc>
          <w:tcPr>
            <w:tcW w:w="2441" w:type="dxa"/>
            <w:vAlign w:val="center"/>
          </w:tcPr>
          <w:p w14:paraId="07BEAE50" w14:textId="086304B4" w:rsidR="004B57B3" w:rsidRPr="007A395D" w:rsidRDefault="00A739A2" w:rsidP="004B57B3">
            <w:pPr>
              <w:pStyle w:val="BodyText"/>
              <w:jc w:val="center"/>
              <w:rPr>
                <w:rFonts w:ascii="Calibri" w:hAnsi="Calibri"/>
                <w:lang w:eastAsia="ko-KR"/>
              </w:rPr>
            </w:pPr>
            <w:r>
              <w:rPr>
                <w:rFonts w:ascii="Calibri" w:hAnsi="Calibri" w:hint="eastAsia"/>
                <w:lang w:eastAsia="ko-KR"/>
              </w:rPr>
              <w:t>L</w:t>
            </w:r>
            <w:r>
              <w:rPr>
                <w:rFonts w:ascii="Calibri" w:hAnsi="Calibri"/>
                <w:lang w:eastAsia="ko-KR"/>
              </w:rPr>
              <w:t>ess than 300mm</w:t>
            </w:r>
          </w:p>
        </w:tc>
        <w:tc>
          <w:tcPr>
            <w:tcW w:w="2439" w:type="dxa"/>
            <w:vAlign w:val="center"/>
          </w:tcPr>
          <w:p w14:paraId="3931F3BA" w14:textId="7B06ECC2" w:rsidR="004B57B3" w:rsidRPr="007A395D" w:rsidRDefault="00A739A2" w:rsidP="004B57B3">
            <w:pPr>
              <w:pStyle w:val="BodyText"/>
              <w:jc w:val="center"/>
              <w:rPr>
                <w:rFonts w:ascii="Calibri" w:hAnsi="Calibri"/>
                <w:lang w:eastAsia="ko-KR"/>
              </w:rPr>
            </w:pPr>
            <w:r>
              <w:rPr>
                <w:rFonts w:ascii="Calibri" w:hAnsi="Calibri" w:hint="eastAsia"/>
                <w:lang w:eastAsia="ko-KR"/>
              </w:rPr>
              <w:t>L</w:t>
            </w:r>
            <w:r>
              <w:rPr>
                <w:rFonts w:ascii="Calibri" w:hAnsi="Calibri"/>
                <w:lang w:eastAsia="ko-KR"/>
              </w:rPr>
              <w:t>ess than 433mm</w:t>
            </w:r>
          </w:p>
        </w:tc>
        <w:tc>
          <w:tcPr>
            <w:tcW w:w="2444" w:type="dxa"/>
            <w:vAlign w:val="center"/>
          </w:tcPr>
          <w:p w14:paraId="245E9D4E" w14:textId="77777777" w:rsidR="00A739A2" w:rsidRDefault="00A739A2" w:rsidP="004B57B3">
            <w:pPr>
              <w:pStyle w:val="BodyText"/>
              <w:jc w:val="center"/>
              <w:rPr>
                <w:rFonts w:ascii="Calibri" w:hAnsi="Calibri"/>
                <w:lang w:eastAsia="ko-KR"/>
              </w:rPr>
            </w:pPr>
            <w:r>
              <w:rPr>
                <w:rFonts w:ascii="Calibri" w:hAnsi="Calibri" w:hint="eastAsia"/>
                <w:lang w:eastAsia="ko-KR"/>
              </w:rPr>
              <w:t>I</w:t>
            </w:r>
            <w:r>
              <w:rPr>
                <w:rFonts w:ascii="Calibri" w:hAnsi="Calibri"/>
                <w:lang w:eastAsia="ko-KR"/>
              </w:rPr>
              <w:t xml:space="preserve">ndoor </w:t>
            </w:r>
          </w:p>
          <w:p w14:paraId="4C5FF70B" w14:textId="3220836C" w:rsidR="004B57B3" w:rsidRPr="007A395D" w:rsidRDefault="00A739A2" w:rsidP="004B57B3">
            <w:pPr>
              <w:pStyle w:val="BodyText"/>
              <w:jc w:val="center"/>
              <w:rPr>
                <w:rFonts w:ascii="Calibri" w:hAnsi="Calibri"/>
                <w:lang w:eastAsia="ko-KR"/>
              </w:rPr>
            </w:pPr>
            <w:r>
              <w:rPr>
                <w:rFonts w:ascii="Calibri" w:hAnsi="Calibri"/>
                <w:lang w:eastAsia="ko-KR"/>
              </w:rPr>
              <w:t>measurement</w:t>
            </w:r>
          </w:p>
        </w:tc>
      </w:tr>
    </w:tbl>
    <w:p w14:paraId="0A046680" w14:textId="77777777" w:rsidR="00ED432F" w:rsidRDefault="00ED432F" w:rsidP="00A446C9">
      <w:pPr>
        <w:pStyle w:val="BodyText"/>
        <w:rPr>
          <w:rFonts w:ascii="Calibri" w:hAnsi="Calibri"/>
          <w:lang w:eastAsia="ko-KR"/>
        </w:rPr>
      </w:pPr>
    </w:p>
    <w:p w14:paraId="49CBD3A7" w14:textId="509D441B" w:rsidR="008D7D65" w:rsidRDefault="00ED432F" w:rsidP="00A446C9">
      <w:pPr>
        <w:pStyle w:val="BodyText"/>
        <w:rPr>
          <w:rFonts w:ascii="Calibri" w:hAnsi="Calibri"/>
          <w:lang w:eastAsia="ko-KR"/>
        </w:rPr>
      </w:pPr>
      <w:r>
        <w:rPr>
          <w:rFonts w:ascii="Calibri" w:hAnsi="Calibri" w:hint="eastAsia"/>
          <w:lang w:eastAsia="ko-KR"/>
        </w:rPr>
        <w:t>L</w:t>
      </w:r>
      <w:r>
        <w:rPr>
          <w:rFonts w:ascii="Calibri" w:hAnsi="Calibri"/>
          <w:lang w:eastAsia="ko-KR"/>
        </w:rPr>
        <w:t>anterns are classified a</w:t>
      </w:r>
      <w:r w:rsidR="004554C3">
        <w:rPr>
          <w:rFonts w:ascii="Calibri" w:hAnsi="Calibri"/>
          <w:lang w:eastAsia="ko-KR"/>
        </w:rPr>
        <w:t>ccording to the inner diameter and height of the lens as shown in Table 1, and can be measured in an indoor</w:t>
      </w:r>
      <w:r w:rsidR="00ED1D4A">
        <w:rPr>
          <w:rFonts w:ascii="Calibri" w:hAnsi="Calibri"/>
          <w:lang w:eastAsia="ko-KR"/>
        </w:rPr>
        <w:t xml:space="preserve"> </w:t>
      </w:r>
      <w:r w:rsidR="004554C3">
        <w:rPr>
          <w:rFonts w:ascii="Calibri" w:hAnsi="Calibri"/>
          <w:lang w:eastAsia="ko-KR"/>
        </w:rPr>
        <w:t>(dark room) or outdoor</w:t>
      </w:r>
      <w:r w:rsidR="00ED1D4A">
        <w:rPr>
          <w:rFonts w:ascii="Calibri" w:hAnsi="Calibri"/>
          <w:lang w:eastAsia="ko-KR"/>
        </w:rPr>
        <w:t xml:space="preserve"> </w:t>
      </w:r>
      <w:r w:rsidR="004554C3">
        <w:rPr>
          <w:rFonts w:ascii="Calibri" w:hAnsi="Calibri"/>
          <w:lang w:eastAsia="ko-KR"/>
        </w:rPr>
        <w:t xml:space="preserve">(open-air) environments. </w:t>
      </w:r>
      <w:r w:rsidR="009F6712">
        <w:rPr>
          <w:rFonts w:ascii="Calibri" w:hAnsi="Calibri"/>
          <w:lang w:eastAsia="ko-KR"/>
        </w:rPr>
        <w:t xml:space="preserve">Small-class lanterns with small size can be disassembled on site and be accurately measured using an indoor light distribution tester, but middle-class and large-class lanterns are difficult to measure because they are difficult to install and disassemble on site. Therefore, in Korea, luminance meter equipment is currently installed on the ground or </w:t>
      </w:r>
      <w:r w:rsidR="009F6712">
        <w:rPr>
          <w:rFonts w:ascii="Calibri" w:hAnsi="Calibri"/>
          <w:lang w:eastAsia="ko-KR"/>
        </w:rPr>
        <w:lastRenderedPageBreak/>
        <w:t>on a measurement ship</w:t>
      </w:r>
      <w:r w:rsidR="00ED1D4A">
        <w:rPr>
          <w:rFonts w:ascii="Calibri" w:hAnsi="Calibri"/>
          <w:lang w:eastAsia="ko-KR"/>
        </w:rPr>
        <w:t xml:space="preserve"> </w:t>
      </w:r>
      <w:r w:rsidR="009F6712">
        <w:rPr>
          <w:rFonts w:ascii="Calibri" w:hAnsi="Calibri"/>
          <w:lang w:eastAsia="ko-KR"/>
        </w:rPr>
        <w:t>(marine environment) to perform measurements as an outdoor</w:t>
      </w:r>
      <w:r w:rsidR="00ED1D4A">
        <w:rPr>
          <w:rFonts w:ascii="Calibri" w:hAnsi="Calibri"/>
          <w:lang w:eastAsia="ko-KR"/>
        </w:rPr>
        <w:t xml:space="preserve"> </w:t>
      </w:r>
      <w:r w:rsidR="009F6712">
        <w:rPr>
          <w:rFonts w:ascii="Calibri" w:hAnsi="Calibri"/>
          <w:lang w:eastAsia="ko-KR"/>
        </w:rPr>
        <w:t>(open-air) measurement method.</w:t>
      </w:r>
    </w:p>
    <w:p w14:paraId="060DA516" w14:textId="22D2BADE" w:rsidR="000C121F" w:rsidRPr="007A395D" w:rsidRDefault="000C121F" w:rsidP="00A446C9">
      <w:pPr>
        <w:pStyle w:val="BodyText"/>
        <w:rPr>
          <w:rFonts w:ascii="Calibri" w:hAnsi="Calibri"/>
          <w:lang w:eastAsia="ko-KR"/>
        </w:rPr>
      </w:pPr>
      <w:r>
        <w:rPr>
          <w:rFonts w:ascii="Calibri" w:hAnsi="Calibri"/>
          <w:lang w:eastAsia="ko-KR"/>
        </w:rPr>
        <w:t>However, the measurement method using a measurement ship is in need of improvement due to budget problems, safety problems, and the analysis accuracy problems caused by waves that arise while operating the measurement ship. To solve these problems, the methods to conveniently and accurately measure using drone instead of using measurement ship are being researched.</w:t>
      </w:r>
    </w:p>
    <w:p w14:paraId="3F7DC388" w14:textId="03626D6A" w:rsidR="0049716D" w:rsidRPr="007A395D" w:rsidRDefault="0049716D" w:rsidP="0049716D">
      <w:pPr>
        <w:pStyle w:val="Heading1"/>
      </w:pPr>
      <w:r>
        <w:t xml:space="preserve">Development of the drone-based </w:t>
      </w:r>
      <w:r w:rsidR="00FB4295">
        <w:rPr>
          <w:lang w:eastAsia="ko-KR"/>
        </w:rPr>
        <w:t>a</w:t>
      </w:r>
      <w:r>
        <w:t>ton photometry equipment</w:t>
      </w:r>
    </w:p>
    <w:p w14:paraId="1A01B914" w14:textId="4F25F261" w:rsidR="00C83F94" w:rsidRDefault="009D62A0" w:rsidP="00A446C9">
      <w:pPr>
        <w:pStyle w:val="BodyText"/>
        <w:rPr>
          <w:rFonts w:ascii="Calibri" w:hAnsi="Calibri"/>
        </w:rPr>
      </w:pPr>
      <w:r>
        <w:rPr>
          <w:rFonts w:ascii="Calibri" w:hAnsi="Calibri"/>
        </w:rPr>
        <w:t xml:space="preserve">This research is a project that will be conducted for a total of three years from 2022 to 2024, and the second year of research is currently underway. The goal of this project is to improve the measurement system using existing measurement ships into an inspection system using drones, as shown in </w:t>
      </w:r>
      <w:r w:rsidR="00C83F94">
        <w:rPr>
          <w:rFonts w:ascii="Calibri" w:hAnsi="Calibri"/>
        </w:rPr>
        <w:t>F</w:t>
      </w:r>
      <w:r>
        <w:rPr>
          <w:rFonts w:ascii="Calibri" w:hAnsi="Calibri"/>
        </w:rPr>
        <w:t>igure 1 below.</w:t>
      </w:r>
    </w:p>
    <w:p w14:paraId="3CE5AF2E" w14:textId="77777777" w:rsidR="00C83F94" w:rsidRDefault="00C83F94" w:rsidP="00A446C9">
      <w:pPr>
        <w:pStyle w:val="BodyText"/>
        <w:rPr>
          <w:rFonts w:ascii="Calibri" w:hAnsi="Calibri"/>
        </w:rPr>
      </w:pPr>
    </w:p>
    <w:p w14:paraId="1E81C4F9" w14:textId="77777777" w:rsidR="009D62A0" w:rsidRDefault="009D62A0" w:rsidP="00C83F94">
      <w:pPr>
        <w:pStyle w:val="List1text"/>
      </w:pPr>
      <w:r w:rsidRPr="00B74E45">
        <w:rPr>
          <w:noProof/>
        </w:rPr>
        <w:drawing>
          <wp:inline distT="0" distB="0" distL="0" distR="0" wp14:anchorId="6168FABC" wp14:editId="42DF988D">
            <wp:extent cx="5676757" cy="1762125"/>
            <wp:effectExtent l="0" t="0" r="635" b="0"/>
            <wp:docPr id="680746721" name="그림 680746721">
              <a:extLst xmlns:a="http://schemas.openxmlformats.org/drawingml/2006/main">
                <a:ext uri="{FF2B5EF4-FFF2-40B4-BE49-F238E27FC236}">
                  <a16:creationId xmlns:a16="http://schemas.microsoft.com/office/drawing/2014/main" id="{A18924CB-CB4F-27FD-378F-C1135BAD4F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그림 4">
                      <a:extLst>
                        <a:ext uri="{FF2B5EF4-FFF2-40B4-BE49-F238E27FC236}">
                          <a16:creationId xmlns:a16="http://schemas.microsoft.com/office/drawing/2014/main" id="{A18924CB-CB4F-27FD-378F-C1135BAD4FE4}"/>
                        </a:ext>
                      </a:extLst>
                    </pic:cNvPr>
                    <pic:cNvPicPr>
                      <a:picLocks noChangeAspect="1"/>
                    </pic:cNvPicPr>
                  </pic:nvPicPr>
                  <pic:blipFill>
                    <a:blip r:embed="rId11"/>
                    <a:stretch>
                      <a:fillRect/>
                    </a:stretch>
                  </pic:blipFill>
                  <pic:spPr>
                    <a:xfrm>
                      <a:off x="0" y="0"/>
                      <a:ext cx="5686365" cy="1765107"/>
                    </a:xfrm>
                    <a:prstGeom prst="rect">
                      <a:avLst/>
                    </a:prstGeom>
                  </pic:spPr>
                </pic:pic>
              </a:graphicData>
            </a:graphic>
          </wp:inline>
        </w:drawing>
      </w:r>
    </w:p>
    <w:p w14:paraId="409D94B4" w14:textId="69B3AB6C" w:rsidR="009D62A0" w:rsidRDefault="009D62A0" w:rsidP="009D62A0">
      <w:pPr>
        <w:pStyle w:val="Caption"/>
        <w:jc w:val="center"/>
        <w:rPr>
          <w:rFonts w:cs="Arial"/>
          <w:b w:val="0"/>
          <w:bCs w:val="0"/>
          <w:i/>
          <w:iCs/>
          <w:sz w:val="22"/>
          <w:szCs w:val="22"/>
        </w:rPr>
      </w:pPr>
      <w:r w:rsidRPr="009D62A0">
        <w:rPr>
          <w:rFonts w:cs="Arial"/>
          <w:b w:val="0"/>
          <w:bCs w:val="0"/>
          <w:i/>
          <w:iCs/>
          <w:sz w:val="22"/>
          <w:szCs w:val="22"/>
        </w:rPr>
        <w:t xml:space="preserve">Figure </w:t>
      </w:r>
      <w:r w:rsidRPr="009D62A0">
        <w:rPr>
          <w:rFonts w:cs="Arial"/>
          <w:b w:val="0"/>
          <w:bCs w:val="0"/>
          <w:i/>
          <w:iCs/>
          <w:sz w:val="22"/>
          <w:szCs w:val="22"/>
        </w:rPr>
        <w:fldChar w:fldCharType="begin"/>
      </w:r>
      <w:r w:rsidRPr="009D62A0">
        <w:rPr>
          <w:rFonts w:cs="Arial"/>
          <w:b w:val="0"/>
          <w:bCs w:val="0"/>
          <w:i/>
          <w:iCs/>
          <w:sz w:val="22"/>
          <w:szCs w:val="22"/>
        </w:rPr>
        <w:instrText xml:space="preserve"> SEQ Figure \* ARABIC </w:instrText>
      </w:r>
      <w:r w:rsidRPr="009D62A0">
        <w:rPr>
          <w:rFonts w:cs="Arial"/>
          <w:b w:val="0"/>
          <w:bCs w:val="0"/>
          <w:i/>
          <w:iCs/>
          <w:sz w:val="22"/>
          <w:szCs w:val="22"/>
        </w:rPr>
        <w:fldChar w:fldCharType="separate"/>
      </w:r>
      <w:r w:rsidR="00BE0950">
        <w:rPr>
          <w:rFonts w:cs="Arial"/>
          <w:b w:val="0"/>
          <w:bCs w:val="0"/>
          <w:i/>
          <w:iCs/>
          <w:noProof/>
          <w:sz w:val="22"/>
          <w:szCs w:val="22"/>
        </w:rPr>
        <w:t>1</w:t>
      </w:r>
      <w:r w:rsidRPr="009D62A0">
        <w:rPr>
          <w:rFonts w:cs="Arial"/>
          <w:b w:val="0"/>
          <w:bCs w:val="0"/>
          <w:i/>
          <w:iCs/>
          <w:sz w:val="22"/>
          <w:szCs w:val="22"/>
        </w:rPr>
        <w:fldChar w:fldCharType="end"/>
      </w:r>
      <w:r>
        <w:rPr>
          <w:rFonts w:cs="Arial"/>
          <w:b w:val="0"/>
          <w:bCs w:val="0"/>
          <w:i/>
          <w:iCs/>
          <w:sz w:val="22"/>
          <w:szCs w:val="22"/>
        </w:rPr>
        <w:tab/>
      </w:r>
      <w:r w:rsidRPr="00C83F94">
        <w:rPr>
          <w:rFonts w:asciiTheme="minorHAnsi" w:hAnsiTheme="minorHAnsi" w:cstheme="minorHAnsi"/>
          <w:b w:val="0"/>
          <w:bCs w:val="0"/>
          <w:i/>
          <w:iCs/>
          <w:sz w:val="22"/>
          <w:szCs w:val="22"/>
        </w:rPr>
        <w:t>Development of the drone-based AtoN photometry equipment</w:t>
      </w:r>
    </w:p>
    <w:p w14:paraId="0ECE9BBC" w14:textId="77777777" w:rsidR="00D841F8" w:rsidRDefault="00D841F8" w:rsidP="00D841F8"/>
    <w:p w14:paraId="4BC60647" w14:textId="7DD06354" w:rsidR="00C83F94" w:rsidRDefault="00D841F8" w:rsidP="00D841F8">
      <w:pPr>
        <w:rPr>
          <w:rFonts w:ascii="Calibri" w:hAnsi="Calibri"/>
        </w:rPr>
      </w:pPr>
      <w:r>
        <w:rPr>
          <w:rFonts w:ascii="Calibri" w:hAnsi="Calibri"/>
        </w:rPr>
        <w:t>T</w:t>
      </w:r>
      <w:r w:rsidR="00C83F94">
        <w:rPr>
          <w:rFonts w:ascii="Calibri" w:hAnsi="Calibri"/>
        </w:rPr>
        <w:t>he measurement method is shown in Figure 2 below. To measure the luminous intensity in an outdoor (open-air) environment, a standard light source must be used, and luminous intensity and luminance data measured in advance in the indoors must be available.</w:t>
      </w:r>
    </w:p>
    <w:p w14:paraId="51C68E82" w14:textId="77777777" w:rsidR="00C83F94" w:rsidRDefault="00C83F94" w:rsidP="00D841F8">
      <w:pPr>
        <w:rPr>
          <w:rFonts w:ascii="Calibri" w:hAnsi="Calibri"/>
        </w:rPr>
      </w:pPr>
    </w:p>
    <w:p w14:paraId="35048FAF" w14:textId="0B09018C" w:rsidR="00C83F94" w:rsidRDefault="00C83F94" w:rsidP="00CA405F">
      <w:pPr>
        <w:pStyle w:val="List1text"/>
      </w:pPr>
      <w:r w:rsidRPr="00B74E45">
        <w:rPr>
          <w:noProof/>
        </w:rPr>
        <w:drawing>
          <wp:inline distT="0" distB="0" distL="0" distR="0" wp14:anchorId="44E192A8" wp14:editId="6734017B">
            <wp:extent cx="5647498" cy="2952750"/>
            <wp:effectExtent l="0" t="0" r="0" b="0"/>
            <wp:docPr id="1283694457"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694457" name=""/>
                    <pic:cNvPicPr/>
                  </pic:nvPicPr>
                  <pic:blipFill>
                    <a:blip r:embed="rId12"/>
                    <a:stretch>
                      <a:fillRect/>
                    </a:stretch>
                  </pic:blipFill>
                  <pic:spPr>
                    <a:xfrm>
                      <a:off x="0" y="0"/>
                      <a:ext cx="5657815" cy="2958144"/>
                    </a:xfrm>
                    <a:prstGeom prst="rect">
                      <a:avLst/>
                    </a:prstGeom>
                  </pic:spPr>
                </pic:pic>
              </a:graphicData>
            </a:graphic>
          </wp:inline>
        </w:drawing>
      </w:r>
    </w:p>
    <w:p w14:paraId="5E1A7C03" w14:textId="37CF3879" w:rsidR="00C83F94" w:rsidRDefault="00C83F94" w:rsidP="00C83F94">
      <w:pPr>
        <w:pStyle w:val="Caption"/>
        <w:jc w:val="center"/>
        <w:rPr>
          <w:rFonts w:asciiTheme="minorHAnsi" w:hAnsiTheme="minorHAnsi" w:cstheme="minorHAnsi"/>
          <w:b w:val="0"/>
          <w:bCs w:val="0"/>
          <w:i/>
          <w:iCs/>
          <w:sz w:val="22"/>
          <w:szCs w:val="22"/>
        </w:rPr>
      </w:pPr>
      <w:r w:rsidRPr="00C83F94">
        <w:rPr>
          <w:b w:val="0"/>
          <w:bCs w:val="0"/>
          <w:i/>
          <w:iCs/>
          <w:sz w:val="22"/>
          <w:szCs w:val="22"/>
        </w:rPr>
        <w:t xml:space="preserve">Figure </w:t>
      </w:r>
      <w:r w:rsidRPr="00C83F94">
        <w:rPr>
          <w:b w:val="0"/>
          <w:bCs w:val="0"/>
          <w:i/>
          <w:iCs/>
          <w:sz w:val="22"/>
          <w:szCs w:val="22"/>
        </w:rPr>
        <w:fldChar w:fldCharType="begin"/>
      </w:r>
      <w:r w:rsidRPr="00C83F94">
        <w:rPr>
          <w:b w:val="0"/>
          <w:bCs w:val="0"/>
          <w:i/>
          <w:iCs/>
          <w:sz w:val="22"/>
          <w:szCs w:val="22"/>
        </w:rPr>
        <w:instrText xml:space="preserve"> SEQ Figure \* ARABIC </w:instrText>
      </w:r>
      <w:r w:rsidRPr="00C83F94">
        <w:rPr>
          <w:b w:val="0"/>
          <w:bCs w:val="0"/>
          <w:i/>
          <w:iCs/>
          <w:sz w:val="22"/>
          <w:szCs w:val="22"/>
        </w:rPr>
        <w:fldChar w:fldCharType="separate"/>
      </w:r>
      <w:r w:rsidR="00BE0950">
        <w:rPr>
          <w:b w:val="0"/>
          <w:bCs w:val="0"/>
          <w:i/>
          <w:iCs/>
          <w:noProof/>
          <w:sz w:val="22"/>
          <w:szCs w:val="22"/>
        </w:rPr>
        <w:t>2</w:t>
      </w:r>
      <w:r w:rsidRPr="00C83F94">
        <w:rPr>
          <w:b w:val="0"/>
          <w:bCs w:val="0"/>
          <w:i/>
          <w:iCs/>
          <w:sz w:val="22"/>
          <w:szCs w:val="22"/>
        </w:rPr>
        <w:fldChar w:fldCharType="end"/>
      </w:r>
      <w:r>
        <w:rPr>
          <w:b w:val="0"/>
          <w:bCs w:val="0"/>
          <w:i/>
          <w:iCs/>
          <w:sz w:val="22"/>
          <w:szCs w:val="22"/>
        </w:rPr>
        <w:tab/>
      </w:r>
      <w:r w:rsidRPr="00C83F94">
        <w:rPr>
          <w:rFonts w:asciiTheme="minorHAnsi" w:hAnsiTheme="minorHAnsi" w:cstheme="minorHAnsi"/>
          <w:b w:val="0"/>
          <w:bCs w:val="0"/>
          <w:i/>
          <w:iCs/>
          <w:sz w:val="22"/>
          <w:szCs w:val="22"/>
        </w:rPr>
        <w:t>Measurement method</w:t>
      </w:r>
    </w:p>
    <w:p w14:paraId="04DBF536" w14:textId="77777777" w:rsidR="00C83F94" w:rsidRDefault="00C83F94" w:rsidP="00C83F94"/>
    <w:p w14:paraId="07B08242" w14:textId="3A0E2CF3" w:rsidR="00C83F94" w:rsidRPr="00C83F94" w:rsidRDefault="00C83F94" w:rsidP="00C83F94">
      <w:pPr>
        <w:rPr>
          <w:lang w:eastAsia="ko-KR"/>
        </w:rPr>
      </w:pPr>
      <w:r w:rsidRPr="00C83F94">
        <w:rPr>
          <w:rFonts w:asciiTheme="minorHAnsi" w:hAnsiTheme="minorHAnsi" w:cstheme="minorHAnsi"/>
          <w:lang w:eastAsia="ko-KR"/>
        </w:rPr>
        <w:t>In the field, a standard light source is installed near the lantern to be measured, and a drone is used to photograph both the standard light source and the lantern. The data obtained in this way is being developed into a structure that can be analyzed in a luminous intensity and luminance analysis simulator</w:t>
      </w:r>
      <w:r>
        <w:rPr>
          <w:lang w:eastAsia="ko-KR"/>
        </w:rPr>
        <w:t>.</w:t>
      </w:r>
    </w:p>
    <w:p w14:paraId="592D28F0" w14:textId="33577348" w:rsidR="00C83F94" w:rsidRPr="00C83F94" w:rsidRDefault="00C83F94" w:rsidP="00C83F94">
      <w:pPr>
        <w:pStyle w:val="Heading2"/>
      </w:pPr>
      <w:r>
        <w:lastRenderedPageBreak/>
        <w:t>Luminance analysis algorithm</w:t>
      </w:r>
    </w:p>
    <w:p w14:paraId="394DE921" w14:textId="01B041D6" w:rsidR="00044B02" w:rsidRDefault="00044B02" w:rsidP="00044B02">
      <w:pPr>
        <w:pStyle w:val="BodyText"/>
        <w:rPr>
          <w:rFonts w:ascii="Calibri" w:hAnsi="Calibri"/>
        </w:rPr>
      </w:pPr>
      <w:r>
        <w:rPr>
          <w:rFonts w:ascii="Calibri" w:hAnsi="Calibri"/>
        </w:rPr>
        <w:t>The luminance analysis algorithm developed to date is shown in Figure 3.</w:t>
      </w:r>
      <w:r w:rsidR="00AB4299">
        <w:rPr>
          <w:rFonts w:ascii="Calibri" w:hAnsi="Calibri"/>
        </w:rPr>
        <w:t xml:space="preserve"> This algorithm uses still</w:t>
      </w:r>
      <w:r w:rsidR="00767A68">
        <w:rPr>
          <w:rFonts w:ascii="Calibri" w:hAnsi="Calibri"/>
        </w:rPr>
        <w:t xml:space="preserve"> images (raw files) from digital cameras as input data. Using the input still images, dark current correction, uniformity correction, and linearity correction are performed from the camera image sensor and lens to remove noise, and the value corresponding to luminance can be obtained using XYZ conversion.</w:t>
      </w:r>
    </w:p>
    <w:p w14:paraId="6393D4F0" w14:textId="77777777" w:rsidR="00B166CA" w:rsidRDefault="00B166CA" w:rsidP="00044B02">
      <w:pPr>
        <w:pStyle w:val="BodyText"/>
        <w:rPr>
          <w:rFonts w:ascii="Calibri" w:hAnsi="Calibri"/>
        </w:rPr>
      </w:pPr>
    </w:p>
    <w:p w14:paraId="7B8C6F20" w14:textId="77777777" w:rsidR="00B166CA" w:rsidRDefault="00B166CA" w:rsidP="00CA405F">
      <w:pPr>
        <w:pStyle w:val="List1text"/>
      </w:pPr>
      <w:r w:rsidRPr="00B74E45">
        <w:rPr>
          <w:noProof/>
        </w:rPr>
        <w:drawing>
          <wp:inline distT="0" distB="0" distL="0" distR="0" wp14:anchorId="4ADCFE5F" wp14:editId="6383E94A">
            <wp:extent cx="5610225" cy="2407542"/>
            <wp:effectExtent l="0" t="0" r="0" b="0"/>
            <wp:docPr id="796158273"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158273" name=""/>
                    <pic:cNvPicPr/>
                  </pic:nvPicPr>
                  <pic:blipFill>
                    <a:blip r:embed="rId13"/>
                    <a:stretch>
                      <a:fillRect/>
                    </a:stretch>
                  </pic:blipFill>
                  <pic:spPr>
                    <a:xfrm>
                      <a:off x="0" y="0"/>
                      <a:ext cx="5620829" cy="2412092"/>
                    </a:xfrm>
                    <a:prstGeom prst="rect">
                      <a:avLst/>
                    </a:prstGeom>
                  </pic:spPr>
                </pic:pic>
              </a:graphicData>
            </a:graphic>
          </wp:inline>
        </w:drawing>
      </w:r>
    </w:p>
    <w:p w14:paraId="0412FC91" w14:textId="0D11C6A0" w:rsidR="00B166CA" w:rsidRPr="00B166CA" w:rsidRDefault="00B166CA" w:rsidP="00B166CA">
      <w:pPr>
        <w:pStyle w:val="Caption"/>
        <w:jc w:val="center"/>
        <w:rPr>
          <w:rFonts w:ascii="Calibri" w:hAnsi="Calibri"/>
          <w:b w:val="0"/>
          <w:bCs w:val="0"/>
          <w:i/>
          <w:iCs/>
          <w:sz w:val="22"/>
          <w:szCs w:val="22"/>
        </w:rPr>
      </w:pPr>
      <w:r w:rsidRPr="00B166CA">
        <w:rPr>
          <w:b w:val="0"/>
          <w:bCs w:val="0"/>
          <w:i/>
          <w:iCs/>
          <w:sz w:val="22"/>
          <w:szCs w:val="22"/>
        </w:rPr>
        <w:t xml:space="preserve">Figure </w:t>
      </w:r>
      <w:r w:rsidRPr="00B166CA">
        <w:rPr>
          <w:b w:val="0"/>
          <w:bCs w:val="0"/>
          <w:i/>
          <w:iCs/>
          <w:sz w:val="22"/>
          <w:szCs w:val="22"/>
        </w:rPr>
        <w:fldChar w:fldCharType="begin"/>
      </w:r>
      <w:r w:rsidRPr="00B166CA">
        <w:rPr>
          <w:b w:val="0"/>
          <w:bCs w:val="0"/>
          <w:i/>
          <w:iCs/>
          <w:sz w:val="22"/>
          <w:szCs w:val="22"/>
        </w:rPr>
        <w:instrText xml:space="preserve"> SEQ Figure \* ARABIC </w:instrText>
      </w:r>
      <w:r w:rsidRPr="00B166CA">
        <w:rPr>
          <w:b w:val="0"/>
          <w:bCs w:val="0"/>
          <w:i/>
          <w:iCs/>
          <w:sz w:val="22"/>
          <w:szCs w:val="22"/>
        </w:rPr>
        <w:fldChar w:fldCharType="separate"/>
      </w:r>
      <w:r w:rsidR="00BE0950">
        <w:rPr>
          <w:b w:val="0"/>
          <w:bCs w:val="0"/>
          <w:i/>
          <w:iCs/>
          <w:noProof/>
          <w:sz w:val="22"/>
          <w:szCs w:val="22"/>
        </w:rPr>
        <w:t>3</w:t>
      </w:r>
      <w:r w:rsidRPr="00B166CA">
        <w:rPr>
          <w:b w:val="0"/>
          <w:bCs w:val="0"/>
          <w:i/>
          <w:iCs/>
          <w:sz w:val="22"/>
          <w:szCs w:val="22"/>
        </w:rPr>
        <w:fldChar w:fldCharType="end"/>
      </w:r>
      <w:r w:rsidRPr="00B166CA">
        <w:rPr>
          <w:b w:val="0"/>
          <w:bCs w:val="0"/>
          <w:i/>
          <w:iCs/>
          <w:sz w:val="22"/>
          <w:szCs w:val="22"/>
        </w:rPr>
        <w:tab/>
      </w:r>
      <w:r w:rsidRPr="00B166CA">
        <w:rPr>
          <w:rFonts w:asciiTheme="minorHAnsi" w:hAnsiTheme="minorHAnsi" w:cstheme="minorHAnsi"/>
          <w:b w:val="0"/>
          <w:bCs w:val="0"/>
          <w:i/>
          <w:iCs/>
          <w:sz w:val="22"/>
          <w:szCs w:val="22"/>
        </w:rPr>
        <w:t>Luminance analysis algorithm</w:t>
      </w:r>
    </w:p>
    <w:p w14:paraId="6CEB1E39" w14:textId="77777777" w:rsidR="00044B02" w:rsidRDefault="00044B02" w:rsidP="00044B02">
      <w:pPr>
        <w:pStyle w:val="BodyText"/>
        <w:rPr>
          <w:rFonts w:ascii="Calibri" w:hAnsi="Calibri"/>
        </w:rPr>
      </w:pPr>
    </w:p>
    <w:p w14:paraId="70E99BAC" w14:textId="29049EE4" w:rsidR="00B166CA" w:rsidRDefault="00B166CA" w:rsidP="00044B02">
      <w:pPr>
        <w:pStyle w:val="BodyText"/>
        <w:rPr>
          <w:rFonts w:ascii="Calibri" w:hAnsi="Calibri"/>
        </w:rPr>
      </w:pPr>
      <w:r>
        <w:rPr>
          <w:rFonts w:ascii="Calibri" w:hAnsi="Calibri"/>
        </w:rPr>
        <w:t>Based on algorithm above, a simulator was created as shown in Figure 4. When the area to be analyzed is selected from a still image, the maximum, minimum, average luminance of that area are derived.</w:t>
      </w:r>
    </w:p>
    <w:p w14:paraId="3CDD7741" w14:textId="77777777" w:rsidR="00B166CA" w:rsidRDefault="00B166CA" w:rsidP="00044B02">
      <w:pPr>
        <w:pStyle w:val="BodyText"/>
        <w:rPr>
          <w:rFonts w:ascii="Calibri" w:hAnsi="Calibri"/>
        </w:rPr>
      </w:pPr>
    </w:p>
    <w:p w14:paraId="376AD7CD" w14:textId="77777777" w:rsidR="00B166CA" w:rsidRDefault="00B166CA" w:rsidP="00CA405F">
      <w:pPr>
        <w:pStyle w:val="List1text"/>
      </w:pPr>
      <w:r w:rsidRPr="00CA405F">
        <w:rPr>
          <w:noProof/>
        </w:rPr>
        <w:drawing>
          <wp:inline distT="0" distB="0" distL="0" distR="0" wp14:anchorId="7E6EB7BC" wp14:editId="46CD9058">
            <wp:extent cx="5610225" cy="1818463"/>
            <wp:effectExtent l="0" t="0" r="0" b="0"/>
            <wp:docPr id="1522265877"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265877" name=""/>
                    <pic:cNvPicPr/>
                  </pic:nvPicPr>
                  <pic:blipFill>
                    <a:blip r:embed="rId14"/>
                    <a:stretch>
                      <a:fillRect/>
                    </a:stretch>
                  </pic:blipFill>
                  <pic:spPr>
                    <a:xfrm>
                      <a:off x="0" y="0"/>
                      <a:ext cx="5628238" cy="1824301"/>
                    </a:xfrm>
                    <a:prstGeom prst="rect">
                      <a:avLst/>
                    </a:prstGeom>
                  </pic:spPr>
                </pic:pic>
              </a:graphicData>
            </a:graphic>
          </wp:inline>
        </w:drawing>
      </w:r>
    </w:p>
    <w:p w14:paraId="7AA67345" w14:textId="30E0521B" w:rsidR="00B166CA" w:rsidRPr="00B166CA" w:rsidRDefault="00B166CA" w:rsidP="00B166CA">
      <w:pPr>
        <w:pStyle w:val="Caption"/>
        <w:jc w:val="center"/>
        <w:rPr>
          <w:rFonts w:asciiTheme="minorHAnsi" w:hAnsiTheme="minorHAnsi" w:cstheme="minorHAnsi"/>
          <w:b w:val="0"/>
          <w:bCs w:val="0"/>
          <w:i/>
          <w:iCs/>
          <w:sz w:val="22"/>
          <w:szCs w:val="22"/>
        </w:rPr>
      </w:pPr>
      <w:r w:rsidRPr="00B166CA">
        <w:rPr>
          <w:b w:val="0"/>
          <w:bCs w:val="0"/>
          <w:i/>
          <w:iCs/>
          <w:sz w:val="22"/>
          <w:szCs w:val="22"/>
        </w:rPr>
        <w:t xml:space="preserve">Figure </w:t>
      </w:r>
      <w:r w:rsidRPr="00B166CA">
        <w:rPr>
          <w:b w:val="0"/>
          <w:bCs w:val="0"/>
          <w:i/>
          <w:iCs/>
          <w:sz w:val="22"/>
          <w:szCs w:val="22"/>
        </w:rPr>
        <w:fldChar w:fldCharType="begin"/>
      </w:r>
      <w:r w:rsidRPr="00B166CA">
        <w:rPr>
          <w:b w:val="0"/>
          <w:bCs w:val="0"/>
          <w:i/>
          <w:iCs/>
          <w:sz w:val="22"/>
          <w:szCs w:val="22"/>
        </w:rPr>
        <w:instrText xml:space="preserve"> SEQ Figure \* ARABIC </w:instrText>
      </w:r>
      <w:r w:rsidRPr="00B166CA">
        <w:rPr>
          <w:b w:val="0"/>
          <w:bCs w:val="0"/>
          <w:i/>
          <w:iCs/>
          <w:sz w:val="22"/>
          <w:szCs w:val="22"/>
        </w:rPr>
        <w:fldChar w:fldCharType="separate"/>
      </w:r>
      <w:r w:rsidR="00BE0950">
        <w:rPr>
          <w:b w:val="0"/>
          <w:bCs w:val="0"/>
          <w:i/>
          <w:iCs/>
          <w:noProof/>
          <w:sz w:val="22"/>
          <w:szCs w:val="22"/>
        </w:rPr>
        <w:t>4</w:t>
      </w:r>
      <w:r w:rsidRPr="00B166CA">
        <w:rPr>
          <w:b w:val="0"/>
          <w:bCs w:val="0"/>
          <w:i/>
          <w:iCs/>
          <w:sz w:val="22"/>
          <w:szCs w:val="22"/>
        </w:rPr>
        <w:fldChar w:fldCharType="end"/>
      </w:r>
      <w:r w:rsidRPr="00B166CA">
        <w:rPr>
          <w:b w:val="0"/>
          <w:bCs w:val="0"/>
          <w:i/>
          <w:iCs/>
          <w:sz w:val="22"/>
          <w:szCs w:val="22"/>
        </w:rPr>
        <w:tab/>
      </w:r>
      <w:r w:rsidRPr="00B166CA">
        <w:rPr>
          <w:rFonts w:asciiTheme="minorHAnsi" w:hAnsiTheme="minorHAnsi" w:cstheme="minorHAnsi"/>
          <w:b w:val="0"/>
          <w:bCs w:val="0"/>
          <w:i/>
          <w:iCs/>
          <w:sz w:val="22"/>
          <w:szCs w:val="22"/>
        </w:rPr>
        <w:t>Luminance analysis Simulator</w:t>
      </w:r>
    </w:p>
    <w:p w14:paraId="67749EFB" w14:textId="77777777" w:rsidR="00B166CA" w:rsidRDefault="00B166CA" w:rsidP="00044B02">
      <w:pPr>
        <w:pStyle w:val="BodyText"/>
        <w:rPr>
          <w:rFonts w:ascii="Calibri" w:hAnsi="Calibri"/>
        </w:rPr>
      </w:pPr>
    </w:p>
    <w:p w14:paraId="2AD44A7A" w14:textId="3813E35D" w:rsidR="00D82B3F" w:rsidRDefault="00D82B3F" w:rsidP="00044B02">
      <w:pPr>
        <w:pStyle w:val="BodyText"/>
        <w:rPr>
          <w:rFonts w:ascii="Calibri" w:hAnsi="Calibri"/>
          <w:lang w:eastAsia="ko-KR"/>
        </w:rPr>
      </w:pPr>
      <w:r>
        <w:rPr>
          <w:rFonts w:ascii="Calibri" w:hAnsi="Calibri" w:hint="eastAsia"/>
          <w:lang w:eastAsia="ko-KR"/>
        </w:rPr>
        <w:t>T</w:t>
      </w:r>
      <w:r>
        <w:rPr>
          <w:rFonts w:ascii="Calibri" w:hAnsi="Calibri"/>
          <w:lang w:eastAsia="ko-KR"/>
        </w:rPr>
        <w:t>he performance of the algorithm was compared by measuring at the same position and angle as a digital camera (Sony ILCE6400) using a Minolta CS-1000 luminance meter equipment. As a result, it was confirmed that an average error of 2.58% occurred in 24 natural colors, and an average error of 0.74% occurred in 6 gray colors regarding luminance.</w:t>
      </w:r>
    </w:p>
    <w:p w14:paraId="74B9C315" w14:textId="77777777" w:rsidR="00536E87" w:rsidRPr="00C83F94" w:rsidRDefault="00536E87" w:rsidP="00536E87">
      <w:pPr>
        <w:pStyle w:val="Heading2"/>
      </w:pPr>
      <w:r>
        <w:t>Luminance analysis algorithm</w:t>
      </w:r>
    </w:p>
    <w:p w14:paraId="2545B000" w14:textId="36C75D18" w:rsidR="00D82B3F" w:rsidRDefault="00536E87" w:rsidP="00044B02">
      <w:pPr>
        <w:pStyle w:val="BodyText"/>
        <w:rPr>
          <w:rFonts w:ascii="Calibri" w:hAnsi="Calibri"/>
          <w:lang w:eastAsia="ko-KR"/>
        </w:rPr>
      </w:pPr>
      <w:r>
        <w:rPr>
          <w:rFonts w:ascii="Calibri" w:hAnsi="Calibri" w:hint="eastAsia"/>
          <w:lang w:eastAsia="ko-KR"/>
        </w:rPr>
        <w:t>S</w:t>
      </w:r>
      <w:r>
        <w:rPr>
          <w:rFonts w:ascii="Calibri" w:hAnsi="Calibri"/>
          <w:lang w:eastAsia="ko-KR"/>
        </w:rPr>
        <w:t>ince the light source in a lighthouse rotates, it has the characteristics that its luminous intensity and luminance continuously change over time. A video-based luminous intensity measurement algorithm to analyze luminous intensity and luminance over time is being designed.</w:t>
      </w:r>
    </w:p>
    <w:p w14:paraId="3034703C" w14:textId="77777777" w:rsidR="00BE0950" w:rsidRDefault="00BE0950" w:rsidP="00044B02">
      <w:pPr>
        <w:pStyle w:val="BodyText"/>
        <w:rPr>
          <w:rFonts w:ascii="Calibri" w:hAnsi="Calibri"/>
          <w:lang w:eastAsia="ko-KR"/>
        </w:rPr>
      </w:pPr>
    </w:p>
    <w:p w14:paraId="4B857C0D" w14:textId="08DBEBF2" w:rsidR="00BE0950" w:rsidRDefault="0092193D" w:rsidP="00431210">
      <w:pPr>
        <w:pStyle w:val="List1text"/>
      </w:pPr>
      <w:r>
        <w:rPr>
          <w:noProof/>
        </w:rPr>
        <w:lastRenderedPageBreak/>
        <w:drawing>
          <wp:inline distT="0" distB="0" distL="0" distR="0" wp14:anchorId="77F75C75" wp14:editId="4DDBD02A">
            <wp:extent cx="5484030" cy="2819400"/>
            <wp:effectExtent l="0" t="0" r="2540" b="0"/>
            <wp:docPr id="1503483538"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483538" name=""/>
                    <pic:cNvPicPr/>
                  </pic:nvPicPr>
                  <pic:blipFill>
                    <a:blip r:embed="rId15"/>
                    <a:stretch>
                      <a:fillRect/>
                    </a:stretch>
                  </pic:blipFill>
                  <pic:spPr>
                    <a:xfrm>
                      <a:off x="0" y="0"/>
                      <a:ext cx="5499828" cy="2827522"/>
                    </a:xfrm>
                    <a:prstGeom prst="rect">
                      <a:avLst/>
                    </a:prstGeom>
                  </pic:spPr>
                </pic:pic>
              </a:graphicData>
            </a:graphic>
          </wp:inline>
        </w:drawing>
      </w:r>
    </w:p>
    <w:p w14:paraId="3BF20932" w14:textId="14E383B4" w:rsidR="00BE0950" w:rsidRPr="00BE0950" w:rsidRDefault="00BE0950" w:rsidP="00BE0950">
      <w:pPr>
        <w:pStyle w:val="Caption"/>
        <w:jc w:val="center"/>
        <w:rPr>
          <w:rFonts w:ascii="Calibri" w:hAnsi="Calibri"/>
          <w:b w:val="0"/>
          <w:bCs w:val="0"/>
          <w:i/>
          <w:iCs/>
          <w:sz w:val="22"/>
          <w:szCs w:val="22"/>
          <w:lang w:eastAsia="ko-KR"/>
        </w:rPr>
      </w:pPr>
      <w:r w:rsidRPr="00BE0950">
        <w:rPr>
          <w:b w:val="0"/>
          <w:bCs w:val="0"/>
          <w:i/>
          <w:iCs/>
          <w:sz w:val="22"/>
          <w:szCs w:val="22"/>
        </w:rPr>
        <w:t xml:space="preserve">Figure </w:t>
      </w:r>
      <w:r w:rsidRPr="00BE0950">
        <w:rPr>
          <w:b w:val="0"/>
          <w:bCs w:val="0"/>
          <w:i/>
          <w:iCs/>
          <w:sz w:val="22"/>
          <w:szCs w:val="22"/>
        </w:rPr>
        <w:fldChar w:fldCharType="begin"/>
      </w:r>
      <w:r w:rsidRPr="00BE0950">
        <w:rPr>
          <w:b w:val="0"/>
          <w:bCs w:val="0"/>
          <w:i/>
          <w:iCs/>
          <w:sz w:val="22"/>
          <w:szCs w:val="22"/>
        </w:rPr>
        <w:instrText xml:space="preserve"> SEQ Figure \* ARABIC </w:instrText>
      </w:r>
      <w:r w:rsidRPr="00BE0950">
        <w:rPr>
          <w:b w:val="0"/>
          <w:bCs w:val="0"/>
          <w:i/>
          <w:iCs/>
          <w:sz w:val="22"/>
          <w:szCs w:val="22"/>
        </w:rPr>
        <w:fldChar w:fldCharType="separate"/>
      </w:r>
      <w:r w:rsidRPr="00BE0950">
        <w:rPr>
          <w:b w:val="0"/>
          <w:bCs w:val="0"/>
          <w:i/>
          <w:iCs/>
          <w:noProof/>
          <w:sz w:val="22"/>
          <w:szCs w:val="22"/>
        </w:rPr>
        <w:t>5</w:t>
      </w:r>
      <w:r w:rsidRPr="00BE0950">
        <w:rPr>
          <w:b w:val="0"/>
          <w:bCs w:val="0"/>
          <w:i/>
          <w:iCs/>
          <w:sz w:val="22"/>
          <w:szCs w:val="22"/>
        </w:rPr>
        <w:fldChar w:fldCharType="end"/>
      </w:r>
      <w:r w:rsidRPr="00BE0950">
        <w:rPr>
          <w:b w:val="0"/>
          <w:bCs w:val="0"/>
          <w:i/>
          <w:iCs/>
          <w:sz w:val="22"/>
          <w:szCs w:val="22"/>
        </w:rPr>
        <w:tab/>
      </w:r>
      <w:r w:rsidRPr="00BE0950">
        <w:rPr>
          <w:rFonts w:asciiTheme="minorHAnsi" w:hAnsiTheme="minorHAnsi" w:cstheme="minorHAnsi"/>
          <w:b w:val="0"/>
          <w:bCs w:val="0"/>
          <w:i/>
          <w:iCs/>
          <w:sz w:val="22"/>
          <w:szCs w:val="22"/>
        </w:rPr>
        <w:t>Video-based luminous intensity and luminance analysis algorithm</w:t>
      </w:r>
    </w:p>
    <w:p w14:paraId="4CDD10DA" w14:textId="77777777" w:rsidR="00BE0950" w:rsidRDefault="00BE0950" w:rsidP="00044B02">
      <w:pPr>
        <w:pStyle w:val="BodyText"/>
        <w:rPr>
          <w:rFonts w:ascii="Calibri" w:hAnsi="Calibri"/>
        </w:rPr>
      </w:pPr>
    </w:p>
    <w:p w14:paraId="0CF0405F" w14:textId="59AEB2D3" w:rsidR="00194ABE" w:rsidRDefault="00194ABE" w:rsidP="00044B02">
      <w:pPr>
        <w:pStyle w:val="BodyText"/>
        <w:rPr>
          <w:rFonts w:ascii="Calibri" w:hAnsi="Calibri"/>
          <w:lang w:eastAsia="ko-KR"/>
        </w:rPr>
      </w:pPr>
      <w:r>
        <w:rPr>
          <w:rFonts w:ascii="Calibri" w:hAnsi="Calibri" w:hint="eastAsia"/>
          <w:lang w:eastAsia="ko-KR"/>
        </w:rPr>
        <w:t>F</w:t>
      </w:r>
      <w:r>
        <w:rPr>
          <w:rFonts w:ascii="Calibri" w:hAnsi="Calibri"/>
          <w:lang w:eastAsia="ko-KR"/>
        </w:rPr>
        <w:t xml:space="preserve">igure 5 shows an algorithm that can analyze luminous intensity and luminance using video data as input. This is a method of analyzing the optical characteristics of each frame by </w:t>
      </w:r>
      <w:r w:rsidR="005E1711">
        <w:rPr>
          <w:rFonts w:ascii="Calibri" w:hAnsi="Calibri"/>
          <w:lang w:eastAsia="ko-KR"/>
        </w:rPr>
        <w:t>scaling</w:t>
      </w:r>
      <w:r>
        <w:rPr>
          <w:rFonts w:ascii="Calibri" w:hAnsi="Calibri"/>
          <w:lang w:eastAsia="ko-KR"/>
        </w:rPr>
        <w:t xml:space="preserve"> video captured with a camera mounted on a drone at regular intervals.</w:t>
      </w:r>
      <w:r w:rsidR="007A783D">
        <w:rPr>
          <w:rFonts w:ascii="Calibri" w:hAnsi="Calibri"/>
          <w:lang w:eastAsia="ko-KR"/>
        </w:rPr>
        <w:t xml:space="preserve"> If the area to be analyzed is selected in the main frame, the Motion Vector position tracking algorithm can be applied to track the light source in multiple frames and analyze the luminous intensity and luminance characteristics of the area.</w:t>
      </w:r>
    </w:p>
    <w:p w14:paraId="5675881B" w14:textId="3F24E896" w:rsidR="007A783D" w:rsidRDefault="007A783D" w:rsidP="00044B02">
      <w:pPr>
        <w:pStyle w:val="BodyText"/>
        <w:rPr>
          <w:rFonts w:ascii="Calibri" w:hAnsi="Calibri"/>
          <w:lang w:eastAsia="ko-KR"/>
        </w:rPr>
      </w:pPr>
      <w:r>
        <w:rPr>
          <w:rFonts w:ascii="Calibri" w:hAnsi="Calibri" w:hint="eastAsia"/>
          <w:lang w:eastAsia="ko-KR"/>
        </w:rPr>
        <w:t>T</w:t>
      </w:r>
      <w:r>
        <w:rPr>
          <w:rFonts w:ascii="Calibri" w:hAnsi="Calibri"/>
          <w:lang w:eastAsia="ko-KR"/>
        </w:rPr>
        <w:t>he video data used for measurement must be used as a raw file. Therefore, the method to adjust the time and scaling interval of the video considering the size of the data is being developed, and are implementing a function that can store and graph the size of luminous intensity and luminance over time.</w:t>
      </w:r>
    </w:p>
    <w:p w14:paraId="5D572434" w14:textId="0AEFE6CA" w:rsidR="0067336B" w:rsidRPr="0067336B" w:rsidRDefault="0067336B" w:rsidP="00044B02">
      <w:pPr>
        <w:pStyle w:val="Heading2"/>
        <w:rPr>
          <w:lang w:eastAsia="ko-KR"/>
        </w:rPr>
      </w:pPr>
      <w:r>
        <w:t>The method of conversion for luminous intensity and luminance</w:t>
      </w:r>
    </w:p>
    <w:p w14:paraId="2797BDD0" w14:textId="0359AEA1" w:rsidR="0084647F" w:rsidRDefault="00AF641B" w:rsidP="00AF641B">
      <w:pPr>
        <w:pStyle w:val="BodyText"/>
        <w:rPr>
          <w:rFonts w:ascii="Calibri" w:hAnsi="Calibri"/>
        </w:rPr>
      </w:pPr>
      <w:r>
        <w:rPr>
          <w:rFonts w:ascii="Calibri" w:hAnsi="Calibri"/>
        </w:rPr>
        <w:t>Since it is in general impossible to measure the luminous intensity of a light source in an outdoor (open-air) environment, an anomalous method is used. Basically, it uses a separate light source called a standard light source and uses proportional values to derive the luminous intensity of the lantern to be measured.</w:t>
      </w:r>
    </w:p>
    <w:p w14:paraId="6A4E6F09" w14:textId="1AC2B89F" w:rsidR="0084647F" w:rsidRPr="007A395D" w:rsidRDefault="0084647F" w:rsidP="0084647F">
      <w:pPr>
        <w:pStyle w:val="Table"/>
        <w:rPr>
          <w:rFonts w:ascii="Calibri" w:hAnsi="Calibri"/>
        </w:rPr>
      </w:pPr>
      <w:r>
        <w:rPr>
          <w:rFonts w:ascii="Calibri" w:hAnsi="Calibri"/>
        </w:rPr>
        <w:t>Parameters for the conversion of luminous intensity and luminance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57"/>
        <w:gridCol w:w="4771"/>
      </w:tblGrid>
      <w:tr w:rsidR="00874C15" w:rsidRPr="007A395D" w14:paraId="62B0E0AC" w14:textId="77777777" w:rsidTr="009C6B8D">
        <w:tc>
          <w:tcPr>
            <w:tcW w:w="4888" w:type="dxa"/>
            <w:shd w:val="clear" w:color="auto" w:fill="B8CCE4" w:themeFill="accent1" w:themeFillTint="66"/>
            <w:vAlign w:val="center"/>
          </w:tcPr>
          <w:p w14:paraId="40B773C5" w14:textId="089A9F5C" w:rsidR="00874C15" w:rsidRPr="004B57B3" w:rsidRDefault="00874C15" w:rsidP="008F027D">
            <w:pPr>
              <w:pStyle w:val="BodyText"/>
              <w:jc w:val="center"/>
              <w:rPr>
                <w:rFonts w:ascii="Calibri" w:hAnsi="Calibri"/>
                <w:b/>
                <w:bCs/>
                <w:lang w:eastAsia="ko-KR"/>
              </w:rPr>
            </w:pPr>
            <w:r>
              <w:rPr>
                <w:rFonts w:ascii="Calibri" w:hAnsi="Calibri" w:hint="eastAsia"/>
                <w:b/>
                <w:bCs/>
                <w:lang w:eastAsia="ko-KR"/>
              </w:rPr>
              <w:t>P</w:t>
            </w:r>
            <w:r>
              <w:rPr>
                <w:rFonts w:ascii="Calibri" w:hAnsi="Calibri"/>
                <w:b/>
                <w:bCs/>
                <w:lang w:eastAsia="ko-KR"/>
              </w:rPr>
              <w:t>arameter</w:t>
            </w:r>
          </w:p>
        </w:tc>
        <w:tc>
          <w:tcPr>
            <w:tcW w:w="4883" w:type="dxa"/>
            <w:shd w:val="clear" w:color="auto" w:fill="B8CCE4" w:themeFill="accent1" w:themeFillTint="66"/>
            <w:vAlign w:val="center"/>
          </w:tcPr>
          <w:p w14:paraId="4D3E1B79" w14:textId="0EFA1746" w:rsidR="00874C15" w:rsidRPr="004B57B3" w:rsidRDefault="00874C15" w:rsidP="008F027D">
            <w:pPr>
              <w:pStyle w:val="BodyText"/>
              <w:jc w:val="center"/>
              <w:rPr>
                <w:rFonts w:ascii="Calibri" w:hAnsi="Calibri"/>
                <w:b/>
                <w:bCs/>
                <w:lang w:eastAsia="ko-KR"/>
              </w:rPr>
            </w:pPr>
            <w:r>
              <w:rPr>
                <w:rFonts w:ascii="Calibri" w:hAnsi="Calibri" w:hint="eastAsia"/>
                <w:b/>
                <w:bCs/>
                <w:lang w:eastAsia="ko-KR"/>
              </w:rPr>
              <w:t>D</w:t>
            </w:r>
            <w:r>
              <w:rPr>
                <w:rFonts w:ascii="Calibri" w:hAnsi="Calibri"/>
                <w:b/>
                <w:bCs/>
                <w:lang w:eastAsia="ko-KR"/>
              </w:rPr>
              <w:t>escription</w:t>
            </w:r>
          </w:p>
        </w:tc>
      </w:tr>
      <w:tr w:rsidR="00874C15" w:rsidRPr="007A395D" w14:paraId="4383C345" w14:textId="77777777" w:rsidTr="004028D5">
        <w:tc>
          <w:tcPr>
            <w:tcW w:w="4888" w:type="dxa"/>
          </w:tcPr>
          <w:p w14:paraId="6AE12B1E" w14:textId="29791804" w:rsidR="00874C15" w:rsidRPr="007A395D" w:rsidRDefault="005F7A93" w:rsidP="00874C15">
            <w:pPr>
              <w:pStyle w:val="BodyText"/>
              <w:jc w:val="center"/>
              <w:rPr>
                <w:rFonts w:ascii="Calibri" w:hAnsi="Calibri"/>
                <w:lang w:eastAsia="ko-KR"/>
              </w:rPr>
            </w:pPr>
            <m:oMathPara>
              <m:oMath>
                <m:sSub>
                  <m:sSubPr>
                    <m:ctrlPr>
                      <w:rPr>
                        <w:rFonts w:ascii="Cambria Math" w:eastAsia="Malgun Gothic" w:hAnsi="Cambria Math" w:cs="Arial"/>
                        <w:i/>
                        <w:lang w:eastAsia="ko-KR"/>
                      </w:rPr>
                    </m:ctrlPr>
                  </m:sSubPr>
                  <m:e>
                    <m:r>
                      <w:rPr>
                        <w:rFonts w:ascii="Cambria Math" w:eastAsia="Malgun Gothic" w:hAnsi="Cambria Math" w:cs="Arial"/>
                        <w:lang w:eastAsia="ko-KR"/>
                      </w:rPr>
                      <m:t>Luminance</m:t>
                    </m:r>
                  </m:e>
                  <m:sub>
                    <m:r>
                      <w:rPr>
                        <w:rFonts w:ascii="Cambria Math" w:eastAsia="Malgun Gothic" w:hAnsi="Cambria Math" w:cs="Arial"/>
                        <w:lang w:eastAsia="ko-KR"/>
                      </w:rPr>
                      <m:t>standard</m:t>
                    </m:r>
                    <m:r>
                      <w:rPr>
                        <w:rFonts w:ascii="Cambria Math" w:eastAsia="Malgun Gothic" w:hAnsi="Cambria Math" w:cs="Arial"/>
                        <w:lang w:eastAsia="ko-KR"/>
                      </w:rPr>
                      <m:t>_</m:t>
                    </m:r>
                    <m:r>
                      <w:rPr>
                        <w:rFonts w:ascii="Cambria Math" w:eastAsia="Malgun Gothic" w:hAnsi="Cambria Math" w:cs="Arial"/>
                        <w:lang w:eastAsia="ko-KR"/>
                      </w:rPr>
                      <m:t>indoor</m:t>
                    </m:r>
                  </m:sub>
                </m:sSub>
              </m:oMath>
            </m:oMathPara>
          </w:p>
        </w:tc>
        <w:tc>
          <w:tcPr>
            <w:tcW w:w="4883" w:type="dxa"/>
            <w:vAlign w:val="center"/>
          </w:tcPr>
          <w:p w14:paraId="4741D48B" w14:textId="4BB581AA" w:rsidR="00874C15" w:rsidRPr="007A395D" w:rsidRDefault="00874C15" w:rsidP="00874C15">
            <w:pPr>
              <w:pStyle w:val="BodyText"/>
              <w:jc w:val="center"/>
              <w:rPr>
                <w:rFonts w:ascii="Calibri" w:hAnsi="Calibri"/>
                <w:lang w:eastAsia="ko-KR"/>
              </w:rPr>
            </w:pPr>
            <w:r>
              <w:rPr>
                <w:rFonts w:ascii="Calibri" w:hAnsi="Calibri" w:hint="eastAsia"/>
                <w:lang w:eastAsia="ko-KR"/>
              </w:rPr>
              <w:t>L</w:t>
            </w:r>
            <w:r>
              <w:rPr>
                <w:rFonts w:ascii="Calibri" w:hAnsi="Calibri"/>
                <w:lang w:eastAsia="ko-KR"/>
              </w:rPr>
              <w:t xml:space="preserve">uminance of a standard light source measured indoors </w:t>
            </w:r>
            <w:r w:rsidRPr="00700615">
              <w:rPr>
                <w:rFonts w:ascii="Calibri" w:hAnsi="Calibri"/>
                <w:b/>
                <w:bCs/>
                <w:lang w:eastAsia="ko-KR"/>
              </w:rPr>
              <w:t>(measured value)</w:t>
            </w:r>
          </w:p>
        </w:tc>
      </w:tr>
      <w:tr w:rsidR="00874C15" w:rsidRPr="007A395D" w14:paraId="1B97D56D" w14:textId="77777777" w:rsidTr="004028D5">
        <w:tc>
          <w:tcPr>
            <w:tcW w:w="4888" w:type="dxa"/>
          </w:tcPr>
          <w:p w14:paraId="29388BB0" w14:textId="259B22AD" w:rsidR="00874C15" w:rsidRPr="007A395D" w:rsidRDefault="005F7A93" w:rsidP="00874C15">
            <w:pPr>
              <w:pStyle w:val="BodyText"/>
              <w:jc w:val="center"/>
              <w:rPr>
                <w:rFonts w:ascii="Calibri" w:hAnsi="Calibri"/>
                <w:lang w:eastAsia="ko-KR"/>
              </w:rPr>
            </w:pPr>
            <m:oMathPara>
              <m:oMath>
                <m:sSub>
                  <m:sSubPr>
                    <m:ctrlPr>
                      <w:rPr>
                        <w:rFonts w:ascii="Cambria Math" w:eastAsia="Malgun Gothic" w:hAnsi="Cambria Math" w:cs="Arial"/>
                        <w:i/>
                        <w:lang w:eastAsia="ko-KR"/>
                      </w:rPr>
                    </m:ctrlPr>
                  </m:sSubPr>
                  <m:e>
                    <m:r>
                      <w:rPr>
                        <w:rFonts w:ascii="Cambria Math" w:eastAsia="Malgun Gothic" w:hAnsi="Cambria Math" w:cs="Arial"/>
                        <w:lang w:eastAsia="ko-KR"/>
                      </w:rPr>
                      <m:t>Luminous</m:t>
                    </m:r>
                    <m:r>
                      <w:rPr>
                        <w:rFonts w:ascii="Cambria Math" w:eastAsia="Malgun Gothic" w:hAnsi="Cambria Math" w:cs="Arial"/>
                        <w:lang w:eastAsia="ko-KR"/>
                      </w:rPr>
                      <m:t xml:space="preserve"> </m:t>
                    </m:r>
                    <m:r>
                      <w:rPr>
                        <w:rFonts w:ascii="Cambria Math" w:eastAsia="Malgun Gothic" w:hAnsi="Cambria Math" w:cs="Arial"/>
                        <w:lang w:eastAsia="ko-KR"/>
                      </w:rPr>
                      <m:t>Intensity</m:t>
                    </m:r>
                  </m:e>
                  <m:sub>
                    <m:r>
                      <w:rPr>
                        <w:rFonts w:ascii="Cambria Math" w:eastAsia="Malgun Gothic" w:hAnsi="Cambria Math" w:cs="Arial"/>
                        <w:lang w:eastAsia="ko-KR"/>
                      </w:rPr>
                      <m:t>standard</m:t>
                    </m:r>
                    <m:r>
                      <w:rPr>
                        <w:rFonts w:ascii="Cambria Math" w:eastAsia="Malgun Gothic" w:hAnsi="Cambria Math" w:cs="Arial"/>
                        <w:lang w:eastAsia="ko-KR"/>
                      </w:rPr>
                      <m:t>_</m:t>
                    </m:r>
                    <m:r>
                      <w:rPr>
                        <w:rFonts w:ascii="Cambria Math" w:eastAsia="Malgun Gothic" w:hAnsi="Cambria Math" w:cs="Arial"/>
                        <w:lang w:eastAsia="ko-KR"/>
                      </w:rPr>
                      <m:t>indoor</m:t>
                    </m:r>
                  </m:sub>
                </m:sSub>
              </m:oMath>
            </m:oMathPara>
          </w:p>
        </w:tc>
        <w:tc>
          <w:tcPr>
            <w:tcW w:w="4883" w:type="dxa"/>
            <w:vAlign w:val="center"/>
          </w:tcPr>
          <w:p w14:paraId="0BFA478E" w14:textId="2A3EF122" w:rsidR="00874C15" w:rsidRPr="007A395D" w:rsidRDefault="00874C15" w:rsidP="00874C15">
            <w:pPr>
              <w:pStyle w:val="BodyText"/>
              <w:jc w:val="center"/>
              <w:rPr>
                <w:rFonts w:ascii="Calibri" w:hAnsi="Calibri"/>
                <w:lang w:eastAsia="ko-KR"/>
              </w:rPr>
            </w:pPr>
            <w:r>
              <w:rPr>
                <w:rFonts w:ascii="Calibri" w:hAnsi="Calibri" w:hint="eastAsia"/>
                <w:lang w:eastAsia="ko-KR"/>
              </w:rPr>
              <w:t>L</w:t>
            </w:r>
            <w:r>
              <w:rPr>
                <w:rFonts w:ascii="Calibri" w:hAnsi="Calibri"/>
                <w:lang w:eastAsia="ko-KR"/>
              </w:rPr>
              <w:t xml:space="preserve">uminous intensity of a standard light source measured indoors </w:t>
            </w:r>
            <w:r w:rsidRPr="00700615">
              <w:rPr>
                <w:rFonts w:ascii="Calibri" w:hAnsi="Calibri"/>
                <w:b/>
                <w:bCs/>
                <w:lang w:eastAsia="ko-KR"/>
              </w:rPr>
              <w:t>(measured value)</w:t>
            </w:r>
          </w:p>
        </w:tc>
      </w:tr>
      <w:tr w:rsidR="00874C15" w:rsidRPr="007A395D" w14:paraId="52C6A95D" w14:textId="77777777" w:rsidTr="004028D5">
        <w:tc>
          <w:tcPr>
            <w:tcW w:w="4888" w:type="dxa"/>
          </w:tcPr>
          <w:p w14:paraId="718BAB05" w14:textId="4B8E1CCA" w:rsidR="00874C15" w:rsidRPr="007A395D" w:rsidRDefault="005F7A93" w:rsidP="00874C15">
            <w:pPr>
              <w:pStyle w:val="BodyText"/>
              <w:jc w:val="center"/>
              <w:rPr>
                <w:rFonts w:ascii="Calibri" w:hAnsi="Calibri"/>
                <w:lang w:eastAsia="ko-KR"/>
              </w:rPr>
            </w:pPr>
            <m:oMathPara>
              <m:oMath>
                <m:sSub>
                  <m:sSubPr>
                    <m:ctrlPr>
                      <w:rPr>
                        <w:rFonts w:ascii="Cambria Math" w:eastAsia="Malgun Gothic" w:hAnsi="Cambria Math" w:cs="Arial"/>
                        <w:i/>
                        <w:lang w:eastAsia="ko-KR"/>
                      </w:rPr>
                    </m:ctrlPr>
                  </m:sSubPr>
                  <m:e>
                    <m:r>
                      <w:rPr>
                        <w:rFonts w:ascii="Cambria Math" w:eastAsia="Malgun Gothic" w:hAnsi="Cambria Math" w:cs="Arial"/>
                        <w:lang w:eastAsia="ko-KR"/>
                      </w:rPr>
                      <m:t>Luminance</m:t>
                    </m:r>
                  </m:e>
                  <m:sub>
                    <m:r>
                      <w:rPr>
                        <w:rFonts w:ascii="Cambria Math" w:eastAsia="Malgun Gothic" w:hAnsi="Cambria Math" w:cs="Arial"/>
                        <w:lang w:eastAsia="ko-KR"/>
                      </w:rPr>
                      <m:t>standard</m:t>
                    </m:r>
                    <m:r>
                      <w:rPr>
                        <w:rFonts w:ascii="Cambria Math" w:eastAsia="Malgun Gothic" w:hAnsi="Cambria Math" w:cs="Arial"/>
                        <w:lang w:eastAsia="ko-KR"/>
                      </w:rPr>
                      <m:t>_</m:t>
                    </m:r>
                    <m:r>
                      <w:rPr>
                        <w:rFonts w:ascii="Cambria Math" w:eastAsia="Malgun Gothic" w:hAnsi="Cambria Math" w:cs="Arial"/>
                        <w:lang w:eastAsia="ko-KR"/>
                      </w:rPr>
                      <m:t>outdoor</m:t>
                    </m:r>
                  </m:sub>
                </m:sSub>
              </m:oMath>
            </m:oMathPara>
          </w:p>
        </w:tc>
        <w:tc>
          <w:tcPr>
            <w:tcW w:w="4883" w:type="dxa"/>
            <w:vAlign w:val="center"/>
          </w:tcPr>
          <w:p w14:paraId="07188583" w14:textId="22A7C617" w:rsidR="00874C15" w:rsidRPr="007A395D" w:rsidRDefault="00874C15" w:rsidP="00874C15">
            <w:pPr>
              <w:pStyle w:val="BodyText"/>
              <w:jc w:val="center"/>
              <w:rPr>
                <w:rFonts w:ascii="Calibri" w:hAnsi="Calibri"/>
                <w:lang w:eastAsia="ko-KR"/>
              </w:rPr>
            </w:pPr>
            <w:r>
              <w:rPr>
                <w:rFonts w:ascii="Calibri" w:hAnsi="Calibri" w:hint="eastAsia"/>
                <w:lang w:eastAsia="ko-KR"/>
              </w:rPr>
              <w:t>L</w:t>
            </w:r>
            <w:r>
              <w:rPr>
                <w:rFonts w:ascii="Calibri" w:hAnsi="Calibri"/>
                <w:lang w:eastAsia="ko-KR"/>
              </w:rPr>
              <w:t xml:space="preserve">uminance of a standard light source measured outdoors (in open-air) </w:t>
            </w:r>
            <w:r w:rsidRPr="00700615">
              <w:rPr>
                <w:rFonts w:ascii="Calibri" w:hAnsi="Calibri"/>
                <w:b/>
                <w:bCs/>
                <w:lang w:eastAsia="ko-KR"/>
              </w:rPr>
              <w:t>(measured value)</w:t>
            </w:r>
          </w:p>
        </w:tc>
      </w:tr>
      <w:tr w:rsidR="00874C15" w:rsidRPr="007A395D" w14:paraId="44A3EB2D" w14:textId="77777777" w:rsidTr="004028D5">
        <w:tc>
          <w:tcPr>
            <w:tcW w:w="4888" w:type="dxa"/>
          </w:tcPr>
          <w:p w14:paraId="7CEF49FD" w14:textId="25F35856" w:rsidR="00874C15" w:rsidRPr="007A395D" w:rsidRDefault="005F7A93" w:rsidP="00874C15">
            <w:pPr>
              <w:pStyle w:val="BodyText"/>
              <w:jc w:val="center"/>
              <w:rPr>
                <w:rFonts w:ascii="Calibri" w:hAnsi="Calibri"/>
                <w:lang w:eastAsia="ko-KR"/>
              </w:rPr>
            </w:pPr>
            <m:oMathPara>
              <m:oMath>
                <m:sSub>
                  <m:sSubPr>
                    <m:ctrlPr>
                      <w:rPr>
                        <w:rFonts w:ascii="Cambria Math" w:eastAsia="Malgun Gothic" w:hAnsi="Cambria Math" w:cs="Arial"/>
                        <w:i/>
                        <w:lang w:eastAsia="ko-KR"/>
                      </w:rPr>
                    </m:ctrlPr>
                  </m:sSubPr>
                  <m:e>
                    <m:r>
                      <w:rPr>
                        <w:rFonts w:ascii="Cambria Math" w:eastAsia="Malgun Gothic" w:hAnsi="Cambria Math" w:cs="Arial"/>
                        <w:lang w:eastAsia="ko-KR"/>
                      </w:rPr>
                      <m:t>Proportional</m:t>
                    </m:r>
                    <m:r>
                      <w:rPr>
                        <w:rFonts w:ascii="Cambria Math" w:eastAsia="Malgun Gothic" w:hAnsi="Cambria Math" w:cs="Arial"/>
                        <w:lang w:eastAsia="ko-KR"/>
                      </w:rPr>
                      <m:t xml:space="preserve"> </m:t>
                    </m:r>
                    <m:r>
                      <w:rPr>
                        <w:rFonts w:ascii="Cambria Math" w:eastAsia="Malgun Gothic" w:hAnsi="Cambria Math" w:cs="Arial"/>
                        <w:lang w:eastAsia="ko-KR"/>
                      </w:rPr>
                      <m:t>Value</m:t>
                    </m:r>
                  </m:e>
                  <m:sub>
                    <m:r>
                      <w:rPr>
                        <w:rFonts w:ascii="Cambria Math" w:eastAsia="Malgun Gothic" w:hAnsi="Cambria Math" w:cs="Arial"/>
                        <w:lang w:eastAsia="ko-KR"/>
                      </w:rPr>
                      <m:t>standard</m:t>
                    </m:r>
                  </m:sub>
                </m:sSub>
              </m:oMath>
            </m:oMathPara>
          </w:p>
        </w:tc>
        <w:tc>
          <w:tcPr>
            <w:tcW w:w="4883" w:type="dxa"/>
            <w:vAlign w:val="center"/>
          </w:tcPr>
          <w:p w14:paraId="02F6799B" w14:textId="46E6E85E" w:rsidR="00874C15" w:rsidRPr="007A395D" w:rsidRDefault="00874C15" w:rsidP="00874C15">
            <w:pPr>
              <w:pStyle w:val="BodyText"/>
              <w:jc w:val="center"/>
              <w:rPr>
                <w:rFonts w:ascii="Calibri" w:hAnsi="Calibri"/>
                <w:lang w:eastAsia="ko-KR"/>
              </w:rPr>
            </w:pPr>
            <w:r>
              <w:rPr>
                <w:rFonts w:ascii="Calibri" w:hAnsi="Calibri" w:hint="eastAsia"/>
                <w:lang w:eastAsia="ko-KR"/>
              </w:rPr>
              <w:t>R</w:t>
            </w:r>
            <w:r>
              <w:rPr>
                <w:rFonts w:ascii="Calibri" w:hAnsi="Calibri"/>
                <w:lang w:eastAsia="ko-KR"/>
              </w:rPr>
              <w:t xml:space="preserve">ate of change according to environmental changes in standard light source </w:t>
            </w:r>
            <w:r w:rsidRPr="00700615">
              <w:rPr>
                <w:rFonts w:ascii="Calibri" w:hAnsi="Calibri"/>
                <w:b/>
                <w:bCs/>
                <w:lang w:eastAsia="ko-KR"/>
              </w:rPr>
              <w:t>(analysis value)</w:t>
            </w:r>
          </w:p>
        </w:tc>
      </w:tr>
      <w:tr w:rsidR="00874C15" w:rsidRPr="007A395D" w14:paraId="127FF8DD" w14:textId="77777777" w:rsidTr="004028D5">
        <w:tc>
          <w:tcPr>
            <w:tcW w:w="4888" w:type="dxa"/>
          </w:tcPr>
          <w:p w14:paraId="030E4089" w14:textId="0390A4C0" w:rsidR="00874C15" w:rsidRPr="007A395D" w:rsidRDefault="005F7A93" w:rsidP="00874C15">
            <w:pPr>
              <w:pStyle w:val="BodyText"/>
              <w:jc w:val="center"/>
              <w:rPr>
                <w:rFonts w:ascii="Calibri" w:hAnsi="Calibri"/>
                <w:lang w:eastAsia="ko-KR"/>
              </w:rPr>
            </w:pPr>
            <m:oMathPara>
              <m:oMath>
                <m:sSub>
                  <m:sSubPr>
                    <m:ctrlPr>
                      <w:rPr>
                        <w:rFonts w:ascii="Cambria Math" w:eastAsia="Malgun Gothic" w:hAnsi="Cambria Math" w:cs="Arial"/>
                        <w:i/>
                        <w:lang w:eastAsia="ko-KR"/>
                      </w:rPr>
                    </m:ctrlPr>
                  </m:sSubPr>
                  <m:e>
                    <m:r>
                      <w:rPr>
                        <w:rFonts w:ascii="Cambria Math" w:eastAsia="Malgun Gothic" w:hAnsi="Cambria Math" w:cs="Arial"/>
                        <w:lang w:eastAsia="ko-KR"/>
                      </w:rPr>
                      <m:t>Luminous</m:t>
                    </m:r>
                    <m:r>
                      <w:rPr>
                        <w:rFonts w:ascii="Cambria Math" w:eastAsia="Malgun Gothic" w:hAnsi="Cambria Math" w:cs="Arial"/>
                        <w:lang w:eastAsia="ko-KR"/>
                      </w:rPr>
                      <m:t xml:space="preserve"> </m:t>
                    </m:r>
                    <m:r>
                      <w:rPr>
                        <w:rFonts w:ascii="Cambria Math" w:eastAsia="Malgun Gothic" w:hAnsi="Cambria Math" w:cs="Arial"/>
                        <w:lang w:eastAsia="ko-KR"/>
                      </w:rPr>
                      <m:t>Intensity</m:t>
                    </m:r>
                  </m:e>
                  <m:sub>
                    <m:r>
                      <w:rPr>
                        <w:rFonts w:ascii="Cambria Math" w:eastAsia="Malgun Gothic" w:hAnsi="Cambria Math" w:cs="Arial"/>
                        <w:lang w:eastAsia="ko-KR"/>
                      </w:rPr>
                      <m:t>standard</m:t>
                    </m:r>
                    <m:r>
                      <w:rPr>
                        <w:rFonts w:ascii="Cambria Math" w:eastAsia="Malgun Gothic" w:hAnsi="Cambria Math" w:cs="Arial"/>
                        <w:lang w:eastAsia="ko-KR"/>
                      </w:rPr>
                      <m:t>_</m:t>
                    </m:r>
                    <m:r>
                      <w:rPr>
                        <w:rFonts w:ascii="Cambria Math" w:eastAsia="Malgun Gothic" w:hAnsi="Cambria Math" w:cs="Arial"/>
                        <w:lang w:eastAsia="ko-KR"/>
                      </w:rPr>
                      <m:t>outdoor</m:t>
                    </m:r>
                  </m:sub>
                </m:sSub>
              </m:oMath>
            </m:oMathPara>
          </w:p>
        </w:tc>
        <w:tc>
          <w:tcPr>
            <w:tcW w:w="4883" w:type="dxa"/>
            <w:vAlign w:val="center"/>
          </w:tcPr>
          <w:p w14:paraId="54CE898E" w14:textId="062C8884" w:rsidR="00874C15" w:rsidRPr="007A395D" w:rsidRDefault="00874C15" w:rsidP="00874C15">
            <w:pPr>
              <w:pStyle w:val="BodyText"/>
              <w:jc w:val="center"/>
              <w:rPr>
                <w:rFonts w:ascii="Calibri" w:hAnsi="Calibri"/>
                <w:lang w:eastAsia="ko-KR"/>
              </w:rPr>
            </w:pPr>
            <w:r>
              <w:rPr>
                <w:rFonts w:ascii="Calibri" w:hAnsi="Calibri" w:hint="eastAsia"/>
                <w:lang w:eastAsia="ko-KR"/>
              </w:rPr>
              <w:t>L</w:t>
            </w:r>
            <w:r>
              <w:rPr>
                <w:rFonts w:ascii="Calibri" w:hAnsi="Calibri"/>
                <w:lang w:eastAsia="ko-KR"/>
              </w:rPr>
              <w:t xml:space="preserve">uminous intensity of standard light source outdoors (in open-air) </w:t>
            </w:r>
            <w:r w:rsidRPr="00700615">
              <w:rPr>
                <w:rFonts w:ascii="Calibri" w:hAnsi="Calibri"/>
                <w:b/>
                <w:bCs/>
                <w:lang w:eastAsia="ko-KR"/>
              </w:rPr>
              <w:t>(analysis value)</w:t>
            </w:r>
          </w:p>
        </w:tc>
      </w:tr>
      <w:tr w:rsidR="00874C15" w:rsidRPr="007A395D" w14:paraId="3B38E52E" w14:textId="77777777" w:rsidTr="004028D5">
        <w:tc>
          <w:tcPr>
            <w:tcW w:w="4888" w:type="dxa"/>
          </w:tcPr>
          <w:p w14:paraId="104EF20C" w14:textId="5F0D147E" w:rsidR="00874C15" w:rsidRPr="007A395D" w:rsidRDefault="005F7A93" w:rsidP="00874C15">
            <w:pPr>
              <w:pStyle w:val="BodyText"/>
              <w:jc w:val="center"/>
              <w:rPr>
                <w:rFonts w:ascii="Calibri" w:hAnsi="Calibri"/>
                <w:lang w:eastAsia="ko-KR"/>
              </w:rPr>
            </w:pPr>
            <m:oMathPara>
              <m:oMath>
                <m:sSub>
                  <m:sSubPr>
                    <m:ctrlPr>
                      <w:rPr>
                        <w:rFonts w:ascii="Cambria Math" w:eastAsia="Malgun Gothic" w:hAnsi="Cambria Math" w:cs="Arial"/>
                        <w:i/>
                        <w:lang w:eastAsia="ko-KR"/>
                      </w:rPr>
                    </m:ctrlPr>
                  </m:sSubPr>
                  <m:e>
                    <m:r>
                      <w:rPr>
                        <w:rFonts w:ascii="Cambria Math" w:eastAsia="Malgun Gothic" w:hAnsi="Cambria Math" w:cs="Arial"/>
                        <w:lang w:eastAsia="ko-KR"/>
                      </w:rPr>
                      <m:t>Luminance</m:t>
                    </m:r>
                  </m:e>
                  <m:sub>
                    <m:r>
                      <w:rPr>
                        <w:rFonts w:ascii="Cambria Math" w:eastAsia="Malgun Gothic" w:hAnsi="Cambria Math" w:cs="Arial"/>
                        <w:lang w:eastAsia="ko-KR"/>
                      </w:rPr>
                      <m:t>measurement</m:t>
                    </m:r>
                    <m:r>
                      <w:rPr>
                        <w:rFonts w:ascii="Cambria Math" w:eastAsia="Malgun Gothic" w:hAnsi="Cambria Math" w:cs="Arial"/>
                        <w:lang w:eastAsia="ko-KR"/>
                      </w:rPr>
                      <m:t>_</m:t>
                    </m:r>
                    <m:r>
                      <w:rPr>
                        <w:rFonts w:ascii="Cambria Math" w:eastAsia="Malgun Gothic" w:hAnsi="Cambria Math" w:cs="Arial"/>
                        <w:lang w:eastAsia="ko-KR"/>
                      </w:rPr>
                      <m:t>outdoor</m:t>
                    </m:r>
                  </m:sub>
                </m:sSub>
              </m:oMath>
            </m:oMathPara>
          </w:p>
        </w:tc>
        <w:tc>
          <w:tcPr>
            <w:tcW w:w="4883" w:type="dxa"/>
            <w:vAlign w:val="center"/>
          </w:tcPr>
          <w:p w14:paraId="3FA86BB5" w14:textId="7EADDE1B" w:rsidR="00874C15" w:rsidRPr="007A395D" w:rsidRDefault="00874C15" w:rsidP="00874C15">
            <w:pPr>
              <w:pStyle w:val="BodyText"/>
              <w:jc w:val="center"/>
              <w:rPr>
                <w:rFonts w:ascii="Calibri" w:hAnsi="Calibri"/>
                <w:lang w:eastAsia="ko-KR"/>
              </w:rPr>
            </w:pPr>
            <w:r>
              <w:rPr>
                <w:rFonts w:ascii="Calibri" w:hAnsi="Calibri" w:hint="eastAsia"/>
                <w:lang w:eastAsia="ko-KR"/>
              </w:rPr>
              <w:t>L</w:t>
            </w:r>
            <w:r>
              <w:rPr>
                <w:rFonts w:ascii="Calibri" w:hAnsi="Calibri"/>
                <w:lang w:eastAsia="ko-KR"/>
              </w:rPr>
              <w:t xml:space="preserve">uminance of the lantern to be measured outdoors (in open-air) </w:t>
            </w:r>
            <w:r w:rsidRPr="00700615">
              <w:rPr>
                <w:rFonts w:ascii="Calibri" w:hAnsi="Calibri"/>
                <w:b/>
                <w:bCs/>
                <w:lang w:eastAsia="ko-KR"/>
              </w:rPr>
              <w:t>(measured value)</w:t>
            </w:r>
          </w:p>
        </w:tc>
      </w:tr>
      <w:tr w:rsidR="00874C15" w:rsidRPr="007A395D" w14:paraId="012F61EF" w14:textId="77777777" w:rsidTr="004028D5">
        <w:tc>
          <w:tcPr>
            <w:tcW w:w="4888" w:type="dxa"/>
          </w:tcPr>
          <w:p w14:paraId="27DFDE41" w14:textId="13D80F33" w:rsidR="00874C15" w:rsidRPr="007A395D" w:rsidRDefault="005F7A93" w:rsidP="00874C15">
            <w:pPr>
              <w:pStyle w:val="BodyText"/>
              <w:jc w:val="center"/>
              <w:rPr>
                <w:rFonts w:ascii="Calibri" w:hAnsi="Calibri"/>
                <w:lang w:eastAsia="ko-KR"/>
              </w:rPr>
            </w:pPr>
            <m:oMathPara>
              <m:oMath>
                <m:sSub>
                  <m:sSubPr>
                    <m:ctrlPr>
                      <w:rPr>
                        <w:rFonts w:ascii="Cambria Math" w:eastAsia="Malgun Gothic" w:hAnsi="Cambria Math" w:cs="Arial"/>
                        <w:i/>
                        <w:lang w:eastAsia="ko-KR"/>
                      </w:rPr>
                    </m:ctrlPr>
                  </m:sSubPr>
                  <m:e>
                    <m:r>
                      <w:rPr>
                        <w:rFonts w:ascii="Cambria Math" w:eastAsia="Malgun Gothic" w:hAnsi="Cambria Math" w:cs="Arial"/>
                        <w:lang w:eastAsia="ko-KR"/>
                      </w:rPr>
                      <m:t>Luminous</m:t>
                    </m:r>
                    <m:r>
                      <w:rPr>
                        <w:rFonts w:ascii="Cambria Math" w:eastAsia="Malgun Gothic" w:hAnsi="Cambria Math" w:cs="Arial"/>
                        <w:lang w:eastAsia="ko-KR"/>
                      </w:rPr>
                      <m:t xml:space="preserve"> </m:t>
                    </m:r>
                    <m:r>
                      <w:rPr>
                        <w:rFonts w:ascii="Cambria Math" w:eastAsia="Malgun Gothic" w:hAnsi="Cambria Math" w:cs="Arial"/>
                        <w:lang w:eastAsia="ko-KR"/>
                      </w:rPr>
                      <m:t>Intensity</m:t>
                    </m:r>
                  </m:e>
                  <m:sub>
                    <m:r>
                      <w:rPr>
                        <w:rFonts w:ascii="Cambria Math" w:eastAsia="Malgun Gothic" w:hAnsi="Cambria Math" w:cs="Arial"/>
                        <w:lang w:eastAsia="ko-KR"/>
                      </w:rPr>
                      <m:t>measurement</m:t>
                    </m:r>
                    <m:r>
                      <w:rPr>
                        <w:rFonts w:ascii="Cambria Math" w:eastAsia="Malgun Gothic" w:hAnsi="Cambria Math" w:cs="Arial"/>
                        <w:lang w:eastAsia="ko-KR"/>
                      </w:rPr>
                      <m:t>_</m:t>
                    </m:r>
                    <m:r>
                      <w:rPr>
                        <w:rFonts w:ascii="Cambria Math" w:eastAsia="Malgun Gothic" w:hAnsi="Cambria Math" w:cs="Arial"/>
                        <w:lang w:eastAsia="ko-KR"/>
                      </w:rPr>
                      <m:t>outdoor</m:t>
                    </m:r>
                  </m:sub>
                </m:sSub>
              </m:oMath>
            </m:oMathPara>
          </w:p>
        </w:tc>
        <w:tc>
          <w:tcPr>
            <w:tcW w:w="4883" w:type="dxa"/>
            <w:vAlign w:val="center"/>
          </w:tcPr>
          <w:p w14:paraId="525E27F2" w14:textId="42EE0389" w:rsidR="00874C15" w:rsidRPr="007A395D" w:rsidRDefault="00874C15" w:rsidP="00874C15">
            <w:pPr>
              <w:pStyle w:val="BodyText"/>
              <w:jc w:val="center"/>
              <w:rPr>
                <w:rFonts w:ascii="Calibri" w:hAnsi="Calibri"/>
                <w:lang w:eastAsia="ko-KR"/>
              </w:rPr>
            </w:pPr>
            <w:r>
              <w:rPr>
                <w:rFonts w:ascii="Calibri" w:hAnsi="Calibri" w:hint="eastAsia"/>
                <w:lang w:eastAsia="ko-KR"/>
              </w:rPr>
              <w:t>L</w:t>
            </w:r>
            <w:r>
              <w:rPr>
                <w:rFonts w:ascii="Calibri" w:hAnsi="Calibri"/>
                <w:lang w:eastAsia="ko-KR"/>
              </w:rPr>
              <w:t xml:space="preserve">uminous intensity of the lantern to be measured outdoors (in open-air) </w:t>
            </w:r>
            <w:r w:rsidRPr="00700615">
              <w:rPr>
                <w:rFonts w:ascii="Calibri" w:hAnsi="Calibri"/>
                <w:b/>
                <w:bCs/>
                <w:lang w:eastAsia="ko-KR"/>
              </w:rPr>
              <w:t>(measured value)</w:t>
            </w:r>
          </w:p>
        </w:tc>
      </w:tr>
    </w:tbl>
    <w:p w14:paraId="05EA7F5F" w14:textId="44B6A7C8" w:rsidR="00AF641B" w:rsidRDefault="002047F3" w:rsidP="00AF641B">
      <w:pPr>
        <w:pStyle w:val="BodyText"/>
        <w:rPr>
          <w:rFonts w:ascii="Calibri" w:hAnsi="Calibri"/>
          <w:lang w:eastAsia="ko-KR"/>
        </w:rPr>
      </w:pPr>
      <w:r>
        <w:rPr>
          <w:rFonts w:ascii="Calibri" w:hAnsi="Calibri"/>
          <w:lang w:eastAsia="ko-KR"/>
        </w:rPr>
        <w:lastRenderedPageBreak/>
        <w:t>Use the parameters in Table 2 above to calculate the luminous intensity of the lantern to be measured.</w:t>
      </w:r>
    </w:p>
    <w:p w14:paraId="2C30B06A" w14:textId="19BB8237" w:rsidR="0084647F" w:rsidRDefault="00D6630E" w:rsidP="00AF641B">
      <w:pPr>
        <w:pStyle w:val="BodyText"/>
        <w:rPr>
          <w:rFonts w:ascii="Calibri" w:hAnsi="Calibri"/>
          <w:lang w:eastAsia="ko-KR"/>
        </w:rPr>
      </w:pPr>
      <w:r>
        <w:rPr>
          <w:rFonts w:ascii="Calibri" w:hAnsi="Calibri"/>
          <w:lang w:eastAsia="ko-KR"/>
        </w:rPr>
        <w:t>First, in order to obtain the luminous intensity of the lantern to be measured, the luminous intensity of a standard light source outdoors (in open-air) is required. This can be calculated using the equations below.</w:t>
      </w:r>
    </w:p>
    <w:p w14:paraId="0B8C0692" w14:textId="77777777" w:rsidR="00254D4A" w:rsidRPr="00CA5F66" w:rsidRDefault="00254D4A" w:rsidP="00AF641B">
      <w:pPr>
        <w:pStyle w:val="BodyText"/>
        <w:rPr>
          <w:rFonts w:ascii="Calibri" w:hAnsi="Calibri"/>
          <w:sz w:val="20"/>
          <w:szCs w:val="20"/>
          <w:lang w:eastAsia="ko-KR"/>
        </w:rPr>
      </w:pPr>
    </w:p>
    <w:p w14:paraId="0F064172" w14:textId="77777777" w:rsidR="00254D4A" w:rsidRPr="00B74E45" w:rsidRDefault="005F7A93" w:rsidP="00254D4A">
      <w:pPr>
        <w:pStyle w:val="BodyText"/>
        <w:rPr>
          <w:rFonts w:eastAsia="Malgun Gothic" w:cs="Arial"/>
          <w:sz w:val="24"/>
          <w:szCs w:val="24"/>
          <w:lang w:eastAsia="ko-KR"/>
        </w:rPr>
      </w:pPr>
      <m:oMathPara>
        <m:oMath>
          <m:sSub>
            <m:sSubPr>
              <m:ctrlPr>
                <w:rPr>
                  <w:rFonts w:ascii="Cambria Math" w:eastAsia="Malgun Gothic" w:hAnsi="Cambria Math" w:cs="Arial"/>
                  <w:i/>
                  <w:sz w:val="24"/>
                  <w:szCs w:val="24"/>
                  <w:lang w:eastAsia="ko-KR"/>
                </w:rPr>
              </m:ctrlPr>
            </m:sSubPr>
            <m:e>
              <m:r>
                <w:rPr>
                  <w:rFonts w:ascii="Cambria Math" w:eastAsia="Malgun Gothic" w:hAnsi="Cambria Math" w:cs="Arial"/>
                  <w:sz w:val="24"/>
                  <w:szCs w:val="24"/>
                  <w:lang w:eastAsia="ko-KR"/>
                </w:rPr>
                <m:t>Luminous</m:t>
              </m:r>
              <m:r>
                <w:rPr>
                  <w:rFonts w:ascii="Cambria Math" w:eastAsia="Malgun Gothic" w:hAnsi="Cambria Math" w:cs="Arial"/>
                  <w:sz w:val="24"/>
                  <w:szCs w:val="24"/>
                  <w:lang w:eastAsia="ko-KR"/>
                </w:rPr>
                <m:t xml:space="preserve"> </m:t>
              </m:r>
              <m:r>
                <w:rPr>
                  <w:rFonts w:ascii="Cambria Math" w:eastAsia="Malgun Gothic" w:hAnsi="Cambria Math" w:cs="Arial"/>
                  <w:sz w:val="24"/>
                  <w:szCs w:val="24"/>
                  <w:lang w:eastAsia="ko-KR"/>
                </w:rPr>
                <m:t>Intensity</m:t>
              </m:r>
            </m:e>
            <m:sub>
              <m:r>
                <w:rPr>
                  <w:rFonts w:ascii="Cambria Math" w:eastAsia="Malgun Gothic" w:hAnsi="Cambria Math" w:cs="Arial"/>
                  <w:sz w:val="24"/>
                  <w:szCs w:val="24"/>
                  <w:lang w:eastAsia="ko-KR"/>
                </w:rPr>
                <m:t>standard</m:t>
              </m:r>
              <m:r>
                <w:rPr>
                  <w:rFonts w:ascii="Cambria Math" w:eastAsia="Malgun Gothic" w:hAnsi="Cambria Math" w:cs="Arial"/>
                  <w:sz w:val="24"/>
                  <w:szCs w:val="24"/>
                  <w:lang w:eastAsia="ko-KR"/>
                </w:rPr>
                <m:t>_</m:t>
              </m:r>
              <m:r>
                <w:rPr>
                  <w:rFonts w:ascii="Cambria Math" w:eastAsia="Malgun Gothic" w:hAnsi="Cambria Math" w:cs="Arial"/>
                  <w:sz w:val="24"/>
                  <w:szCs w:val="24"/>
                  <w:lang w:eastAsia="ko-KR"/>
                </w:rPr>
                <m:t>outdoor</m:t>
              </m:r>
            </m:sub>
          </m:sSub>
          <m:r>
            <w:rPr>
              <w:rFonts w:ascii="Cambria Math" w:eastAsia="Malgun Gothic" w:hAnsi="Cambria Math" w:cs="Arial"/>
              <w:sz w:val="24"/>
              <w:szCs w:val="24"/>
              <w:lang w:eastAsia="ko-KR"/>
            </w:rPr>
            <m:t>=</m:t>
          </m:r>
          <m:sSub>
            <m:sSubPr>
              <m:ctrlPr>
                <w:rPr>
                  <w:rFonts w:ascii="Cambria Math" w:eastAsia="Malgun Gothic" w:hAnsi="Cambria Math" w:cs="Arial"/>
                  <w:i/>
                  <w:sz w:val="24"/>
                  <w:szCs w:val="24"/>
                  <w:lang w:eastAsia="ko-KR"/>
                </w:rPr>
              </m:ctrlPr>
            </m:sSubPr>
            <m:e>
              <m:r>
                <w:rPr>
                  <w:rFonts w:ascii="Cambria Math" w:eastAsia="Malgun Gothic" w:hAnsi="Cambria Math" w:cs="Arial"/>
                  <w:sz w:val="24"/>
                  <w:szCs w:val="24"/>
                  <w:lang w:eastAsia="ko-KR"/>
                </w:rPr>
                <m:t>Luminous</m:t>
              </m:r>
              <m:r>
                <w:rPr>
                  <w:rFonts w:ascii="Cambria Math" w:eastAsia="Malgun Gothic" w:hAnsi="Cambria Math" w:cs="Arial"/>
                  <w:sz w:val="24"/>
                  <w:szCs w:val="24"/>
                  <w:lang w:eastAsia="ko-KR"/>
                </w:rPr>
                <m:t xml:space="preserve"> </m:t>
              </m:r>
              <m:r>
                <w:rPr>
                  <w:rFonts w:ascii="Cambria Math" w:eastAsia="Malgun Gothic" w:hAnsi="Cambria Math" w:cs="Arial"/>
                  <w:sz w:val="24"/>
                  <w:szCs w:val="24"/>
                  <w:lang w:eastAsia="ko-KR"/>
                </w:rPr>
                <m:t>Intensity</m:t>
              </m:r>
            </m:e>
            <m:sub>
              <m:r>
                <w:rPr>
                  <w:rFonts w:ascii="Cambria Math" w:eastAsia="Malgun Gothic" w:hAnsi="Cambria Math" w:cs="Arial"/>
                  <w:sz w:val="24"/>
                  <w:szCs w:val="24"/>
                  <w:lang w:eastAsia="ko-KR"/>
                </w:rPr>
                <m:t>standard</m:t>
              </m:r>
              <m:r>
                <w:rPr>
                  <w:rFonts w:ascii="Cambria Math" w:eastAsia="Malgun Gothic" w:hAnsi="Cambria Math" w:cs="Arial"/>
                  <w:sz w:val="24"/>
                  <w:szCs w:val="24"/>
                  <w:lang w:eastAsia="ko-KR"/>
                </w:rPr>
                <m:t>_</m:t>
              </m:r>
              <m:r>
                <w:rPr>
                  <w:rFonts w:ascii="Cambria Math" w:eastAsia="Malgun Gothic" w:hAnsi="Cambria Math" w:cs="Arial"/>
                  <w:sz w:val="24"/>
                  <w:szCs w:val="24"/>
                  <w:lang w:eastAsia="ko-KR"/>
                </w:rPr>
                <m:t>indoor</m:t>
              </m:r>
            </m:sub>
          </m:sSub>
          <m:r>
            <w:rPr>
              <w:rFonts w:ascii="Cambria Math" w:eastAsia="Malgun Gothic" w:hAnsi="Cambria Math" w:cs="Arial"/>
              <w:sz w:val="24"/>
              <w:szCs w:val="24"/>
              <w:lang w:eastAsia="ko-KR"/>
            </w:rPr>
            <m:t>×</m:t>
          </m:r>
          <m:sSub>
            <m:sSubPr>
              <m:ctrlPr>
                <w:rPr>
                  <w:rFonts w:ascii="Cambria Math" w:eastAsia="Malgun Gothic" w:hAnsi="Cambria Math" w:cs="Arial"/>
                  <w:i/>
                  <w:sz w:val="24"/>
                  <w:szCs w:val="24"/>
                  <w:lang w:eastAsia="ko-KR"/>
                </w:rPr>
              </m:ctrlPr>
            </m:sSubPr>
            <m:e>
              <m:r>
                <w:rPr>
                  <w:rFonts w:ascii="Cambria Math" w:eastAsia="Malgun Gothic" w:hAnsi="Cambria Math" w:cs="Arial"/>
                  <w:sz w:val="24"/>
                  <w:szCs w:val="24"/>
                  <w:lang w:eastAsia="ko-KR"/>
                </w:rPr>
                <m:t>Proporti</m:t>
              </m:r>
              <m:r>
                <w:rPr>
                  <w:rFonts w:ascii="Cambria Math" w:eastAsia="Malgun Gothic" w:hAnsi="Cambria Math" w:cs="Arial"/>
                  <w:sz w:val="24"/>
                  <w:szCs w:val="24"/>
                  <w:lang w:eastAsia="ko-KR"/>
                </w:rPr>
                <m:t>onal</m:t>
              </m:r>
              <m:r>
                <w:rPr>
                  <w:rFonts w:ascii="Cambria Math" w:eastAsia="Malgun Gothic" w:hAnsi="Cambria Math" w:cs="Arial"/>
                  <w:sz w:val="24"/>
                  <w:szCs w:val="24"/>
                  <w:lang w:eastAsia="ko-KR"/>
                </w:rPr>
                <m:t xml:space="preserve"> </m:t>
              </m:r>
              <m:r>
                <w:rPr>
                  <w:rFonts w:ascii="Cambria Math" w:eastAsia="Malgun Gothic" w:hAnsi="Cambria Math" w:cs="Arial"/>
                  <w:sz w:val="24"/>
                  <w:szCs w:val="24"/>
                  <w:lang w:eastAsia="ko-KR"/>
                </w:rPr>
                <m:t>Value</m:t>
              </m:r>
            </m:e>
            <m:sub>
              <m:r>
                <w:rPr>
                  <w:rFonts w:ascii="Cambria Math" w:eastAsia="Malgun Gothic" w:hAnsi="Cambria Math" w:cs="Arial"/>
                  <w:sz w:val="24"/>
                  <w:szCs w:val="24"/>
                  <w:lang w:eastAsia="ko-KR"/>
                </w:rPr>
                <m:t>standard</m:t>
              </m:r>
            </m:sub>
          </m:sSub>
        </m:oMath>
      </m:oMathPara>
    </w:p>
    <w:p w14:paraId="7E0959F9" w14:textId="77777777" w:rsidR="00254D4A" w:rsidRPr="00CA5F66" w:rsidRDefault="00254D4A" w:rsidP="00254D4A">
      <w:pPr>
        <w:pStyle w:val="BodyText"/>
        <w:rPr>
          <w:rFonts w:eastAsia="Malgun Gothic" w:cs="Arial"/>
          <w:sz w:val="20"/>
          <w:szCs w:val="20"/>
          <w:lang w:eastAsia="ko-KR"/>
        </w:rPr>
      </w:pPr>
    </w:p>
    <w:p w14:paraId="47CDA210" w14:textId="77777777" w:rsidR="00254D4A" w:rsidRPr="00B74E45" w:rsidRDefault="005F7A93" w:rsidP="00254D4A">
      <w:pPr>
        <w:pStyle w:val="BodyText"/>
        <w:rPr>
          <w:rFonts w:eastAsia="Malgun Gothic" w:cs="Arial"/>
          <w:sz w:val="24"/>
          <w:szCs w:val="24"/>
          <w:lang w:eastAsia="ko-KR"/>
        </w:rPr>
      </w:pPr>
      <m:oMathPara>
        <m:oMath>
          <m:sSub>
            <m:sSubPr>
              <m:ctrlPr>
                <w:rPr>
                  <w:rFonts w:ascii="Cambria Math" w:eastAsia="Malgun Gothic" w:hAnsi="Cambria Math" w:cs="Arial"/>
                  <w:i/>
                  <w:sz w:val="24"/>
                  <w:szCs w:val="24"/>
                  <w:lang w:eastAsia="ko-KR"/>
                </w:rPr>
              </m:ctrlPr>
            </m:sSubPr>
            <m:e>
              <m:r>
                <w:rPr>
                  <w:rFonts w:ascii="Cambria Math" w:eastAsia="Malgun Gothic" w:hAnsi="Cambria Math" w:cs="Arial"/>
                  <w:sz w:val="24"/>
                  <w:szCs w:val="24"/>
                  <w:lang w:eastAsia="ko-KR"/>
                </w:rPr>
                <m:t>Proportional</m:t>
              </m:r>
              <m:r>
                <w:rPr>
                  <w:rFonts w:ascii="Cambria Math" w:eastAsia="Malgun Gothic" w:hAnsi="Cambria Math" w:cs="Arial"/>
                  <w:sz w:val="24"/>
                  <w:szCs w:val="24"/>
                  <w:lang w:eastAsia="ko-KR"/>
                </w:rPr>
                <m:t xml:space="preserve"> </m:t>
              </m:r>
              <m:r>
                <w:rPr>
                  <w:rFonts w:ascii="Cambria Math" w:eastAsia="Malgun Gothic" w:hAnsi="Cambria Math" w:cs="Arial"/>
                  <w:sz w:val="24"/>
                  <w:szCs w:val="24"/>
                  <w:lang w:eastAsia="ko-KR"/>
                </w:rPr>
                <m:t>Value</m:t>
              </m:r>
            </m:e>
            <m:sub>
              <m:r>
                <w:rPr>
                  <w:rFonts w:ascii="Cambria Math" w:eastAsia="Malgun Gothic" w:hAnsi="Cambria Math" w:cs="Arial"/>
                  <w:sz w:val="24"/>
                  <w:szCs w:val="24"/>
                  <w:lang w:eastAsia="ko-KR"/>
                </w:rPr>
                <m:t>standard</m:t>
              </m:r>
            </m:sub>
          </m:sSub>
          <m:r>
            <w:rPr>
              <w:rFonts w:ascii="Cambria Math" w:eastAsia="Malgun Gothic" w:hAnsi="Cambria Math" w:cs="Arial"/>
              <w:sz w:val="24"/>
              <w:szCs w:val="24"/>
              <w:lang w:eastAsia="ko-KR"/>
            </w:rPr>
            <m:t>=</m:t>
          </m:r>
          <m:f>
            <m:fPr>
              <m:ctrlPr>
                <w:rPr>
                  <w:rFonts w:ascii="Cambria Math" w:eastAsia="Malgun Gothic" w:hAnsi="Cambria Math" w:cs="Arial"/>
                  <w:i/>
                  <w:sz w:val="24"/>
                  <w:szCs w:val="24"/>
                  <w:lang w:eastAsia="ko-KR"/>
                </w:rPr>
              </m:ctrlPr>
            </m:fPr>
            <m:num>
              <m:sSub>
                <m:sSubPr>
                  <m:ctrlPr>
                    <w:rPr>
                      <w:rFonts w:ascii="Cambria Math" w:eastAsia="Malgun Gothic" w:hAnsi="Cambria Math" w:cs="Arial"/>
                      <w:i/>
                      <w:sz w:val="24"/>
                      <w:szCs w:val="24"/>
                      <w:lang w:eastAsia="ko-KR"/>
                    </w:rPr>
                  </m:ctrlPr>
                </m:sSubPr>
                <m:e>
                  <m:r>
                    <w:rPr>
                      <w:rFonts w:ascii="Cambria Math" w:eastAsia="Malgun Gothic" w:hAnsi="Cambria Math" w:cs="Arial"/>
                      <w:sz w:val="24"/>
                      <w:szCs w:val="24"/>
                      <w:lang w:eastAsia="ko-KR"/>
                    </w:rPr>
                    <m:t>Luminance</m:t>
                  </m:r>
                </m:e>
                <m:sub>
                  <m:r>
                    <w:rPr>
                      <w:rFonts w:ascii="Cambria Math" w:eastAsia="Malgun Gothic" w:hAnsi="Cambria Math" w:cs="Arial"/>
                      <w:sz w:val="24"/>
                      <w:szCs w:val="24"/>
                      <w:lang w:eastAsia="ko-KR"/>
                    </w:rPr>
                    <m:t>standard</m:t>
                  </m:r>
                  <m:r>
                    <w:rPr>
                      <w:rFonts w:ascii="Cambria Math" w:eastAsia="Malgun Gothic" w:hAnsi="Cambria Math" w:cs="Arial"/>
                      <w:sz w:val="24"/>
                      <w:szCs w:val="24"/>
                      <w:lang w:eastAsia="ko-KR"/>
                    </w:rPr>
                    <m:t>_</m:t>
                  </m:r>
                  <m:r>
                    <w:rPr>
                      <w:rFonts w:ascii="Cambria Math" w:eastAsia="Malgun Gothic" w:hAnsi="Cambria Math" w:cs="Arial"/>
                      <w:sz w:val="24"/>
                      <w:szCs w:val="24"/>
                      <w:lang w:eastAsia="ko-KR"/>
                    </w:rPr>
                    <m:t>outdoor</m:t>
                  </m:r>
                </m:sub>
              </m:sSub>
            </m:num>
            <m:den>
              <m:sSub>
                <m:sSubPr>
                  <m:ctrlPr>
                    <w:rPr>
                      <w:rFonts w:ascii="Cambria Math" w:eastAsia="Malgun Gothic" w:hAnsi="Cambria Math" w:cs="Arial"/>
                      <w:i/>
                      <w:sz w:val="24"/>
                      <w:szCs w:val="24"/>
                      <w:lang w:eastAsia="ko-KR"/>
                    </w:rPr>
                  </m:ctrlPr>
                </m:sSubPr>
                <m:e>
                  <m:r>
                    <w:rPr>
                      <w:rFonts w:ascii="Cambria Math" w:eastAsia="Malgun Gothic" w:hAnsi="Cambria Math" w:cs="Arial"/>
                      <w:sz w:val="24"/>
                      <w:szCs w:val="24"/>
                      <w:lang w:eastAsia="ko-KR"/>
                    </w:rPr>
                    <m:t>Luminance</m:t>
                  </m:r>
                </m:e>
                <m:sub>
                  <m:r>
                    <w:rPr>
                      <w:rFonts w:ascii="Cambria Math" w:eastAsia="Malgun Gothic" w:hAnsi="Cambria Math" w:cs="Arial"/>
                      <w:sz w:val="24"/>
                      <w:szCs w:val="24"/>
                      <w:lang w:eastAsia="ko-KR"/>
                    </w:rPr>
                    <m:t>standard</m:t>
                  </m:r>
                  <m:r>
                    <w:rPr>
                      <w:rFonts w:ascii="Cambria Math" w:eastAsia="Malgun Gothic" w:hAnsi="Cambria Math" w:cs="Arial"/>
                      <w:sz w:val="24"/>
                      <w:szCs w:val="24"/>
                      <w:lang w:eastAsia="ko-KR"/>
                    </w:rPr>
                    <m:t>_</m:t>
                  </m:r>
                  <m:r>
                    <w:rPr>
                      <w:rFonts w:ascii="Cambria Math" w:eastAsia="Malgun Gothic" w:hAnsi="Cambria Math" w:cs="Arial"/>
                      <w:sz w:val="24"/>
                      <w:szCs w:val="24"/>
                      <w:lang w:eastAsia="ko-KR"/>
                    </w:rPr>
                    <m:t>indoor</m:t>
                  </m:r>
                </m:sub>
              </m:sSub>
            </m:den>
          </m:f>
        </m:oMath>
      </m:oMathPara>
    </w:p>
    <w:p w14:paraId="623C93C2" w14:textId="77777777" w:rsidR="00254D4A" w:rsidRPr="00CA5F66" w:rsidRDefault="00254D4A" w:rsidP="00254D4A">
      <w:pPr>
        <w:pStyle w:val="BodyText"/>
        <w:rPr>
          <w:sz w:val="20"/>
          <w:szCs w:val="20"/>
          <w:lang w:eastAsia="en-US"/>
        </w:rPr>
      </w:pPr>
    </w:p>
    <w:p w14:paraId="05C77F74" w14:textId="26F3C1EA" w:rsidR="00254D4A" w:rsidRDefault="00254D4A" w:rsidP="00254D4A">
      <w:pPr>
        <w:pStyle w:val="BodyText"/>
        <w:rPr>
          <w:rFonts w:asciiTheme="minorHAnsi" w:hAnsiTheme="minorHAnsi" w:cstheme="minorHAnsi"/>
          <w:lang w:eastAsia="ko-KR"/>
        </w:rPr>
      </w:pPr>
      <w:r w:rsidRPr="00CA5F66">
        <w:rPr>
          <w:rFonts w:asciiTheme="minorHAnsi" w:hAnsiTheme="minorHAnsi" w:cstheme="minorHAnsi"/>
          <w:lang w:eastAsia="ko-KR"/>
        </w:rPr>
        <w:t>The luminous intensity of the lantern to be measured can be derived using the proportional equation below.</w:t>
      </w:r>
    </w:p>
    <w:p w14:paraId="744C0994" w14:textId="77777777" w:rsidR="00CA5F66" w:rsidRPr="00CA5F66" w:rsidRDefault="00CA5F66" w:rsidP="00254D4A">
      <w:pPr>
        <w:pStyle w:val="BodyText"/>
        <w:rPr>
          <w:rFonts w:asciiTheme="minorHAnsi" w:hAnsiTheme="minorHAnsi" w:cstheme="minorHAnsi"/>
          <w:sz w:val="20"/>
          <w:szCs w:val="20"/>
          <w:lang w:eastAsia="ko-KR"/>
        </w:rPr>
      </w:pPr>
    </w:p>
    <w:p w14:paraId="77106C21" w14:textId="77777777" w:rsidR="00CA5F66" w:rsidRPr="00CA5F66" w:rsidRDefault="005F7A93" w:rsidP="00CA5F66">
      <w:pPr>
        <w:pStyle w:val="BodyText"/>
        <w:rPr>
          <w:rFonts w:eastAsia="Malgun Gothic" w:cs="Arial"/>
          <w:sz w:val="24"/>
          <w:szCs w:val="24"/>
          <w:lang w:eastAsia="ko-KR"/>
        </w:rPr>
      </w:pPr>
      <m:oMathPara>
        <m:oMath>
          <m:sSub>
            <m:sSubPr>
              <m:ctrlPr>
                <w:rPr>
                  <w:rFonts w:ascii="Cambria Math" w:eastAsia="Malgun Gothic" w:hAnsi="Cambria Math" w:cs="Arial"/>
                  <w:i/>
                  <w:sz w:val="24"/>
                  <w:szCs w:val="24"/>
                  <w:lang w:eastAsia="ko-KR"/>
                </w:rPr>
              </m:ctrlPr>
            </m:sSubPr>
            <m:e>
              <m:r>
                <w:rPr>
                  <w:rFonts w:ascii="Cambria Math" w:eastAsia="Malgun Gothic" w:hAnsi="Cambria Math" w:cs="Arial"/>
                  <w:sz w:val="24"/>
                  <w:szCs w:val="24"/>
                  <w:lang w:eastAsia="ko-KR"/>
                </w:rPr>
                <m:t>Luminance</m:t>
              </m:r>
            </m:e>
            <m:sub>
              <m:r>
                <w:rPr>
                  <w:rFonts w:ascii="Cambria Math" w:eastAsia="Malgun Gothic" w:hAnsi="Cambria Math" w:cs="Arial"/>
                  <w:sz w:val="24"/>
                  <w:szCs w:val="24"/>
                  <w:lang w:eastAsia="ko-KR"/>
                </w:rPr>
                <m:t>standard</m:t>
              </m:r>
              <m:r>
                <w:rPr>
                  <w:rFonts w:ascii="Cambria Math" w:eastAsia="Malgun Gothic" w:hAnsi="Cambria Math" w:cs="Arial"/>
                  <w:sz w:val="24"/>
                  <w:szCs w:val="24"/>
                  <w:lang w:eastAsia="ko-KR"/>
                </w:rPr>
                <m:t>_</m:t>
              </m:r>
              <m:r>
                <w:rPr>
                  <w:rFonts w:ascii="Cambria Math" w:eastAsia="Malgun Gothic" w:hAnsi="Cambria Math" w:cs="Arial"/>
                  <w:sz w:val="24"/>
                  <w:szCs w:val="24"/>
                  <w:lang w:eastAsia="ko-KR"/>
                </w:rPr>
                <m:t>outdoor</m:t>
              </m:r>
            </m:sub>
          </m:sSub>
          <m:r>
            <w:rPr>
              <w:rFonts w:ascii="Cambria Math" w:eastAsia="Malgun Gothic" w:hAnsi="Cambria Math" w:cs="Arial"/>
              <w:sz w:val="24"/>
              <w:szCs w:val="24"/>
              <w:lang w:eastAsia="ko-KR"/>
            </w:rPr>
            <m:t>:</m:t>
          </m:r>
          <m:sSub>
            <m:sSubPr>
              <m:ctrlPr>
                <w:rPr>
                  <w:rFonts w:ascii="Cambria Math" w:eastAsia="Malgun Gothic" w:hAnsi="Cambria Math" w:cs="Arial"/>
                  <w:i/>
                  <w:sz w:val="24"/>
                  <w:szCs w:val="24"/>
                  <w:lang w:eastAsia="ko-KR"/>
                </w:rPr>
              </m:ctrlPr>
            </m:sSubPr>
            <m:e>
              <m:r>
                <w:rPr>
                  <w:rFonts w:ascii="Cambria Math" w:eastAsia="Malgun Gothic" w:hAnsi="Cambria Math" w:cs="Arial"/>
                  <w:sz w:val="24"/>
                  <w:szCs w:val="24"/>
                  <w:lang w:eastAsia="ko-KR"/>
                </w:rPr>
                <m:t>Luminous</m:t>
              </m:r>
              <m:r>
                <w:rPr>
                  <w:rFonts w:ascii="Cambria Math" w:eastAsia="Malgun Gothic" w:hAnsi="Cambria Math" w:cs="Arial"/>
                  <w:sz w:val="24"/>
                  <w:szCs w:val="24"/>
                  <w:lang w:eastAsia="ko-KR"/>
                </w:rPr>
                <m:t xml:space="preserve"> </m:t>
              </m:r>
              <m:r>
                <w:rPr>
                  <w:rFonts w:ascii="Cambria Math" w:eastAsia="Malgun Gothic" w:hAnsi="Cambria Math" w:cs="Arial"/>
                  <w:sz w:val="24"/>
                  <w:szCs w:val="24"/>
                  <w:lang w:eastAsia="ko-KR"/>
                </w:rPr>
                <m:t>Intensity</m:t>
              </m:r>
            </m:e>
            <m:sub>
              <m:r>
                <w:rPr>
                  <w:rFonts w:ascii="Cambria Math" w:eastAsia="Malgun Gothic" w:hAnsi="Cambria Math" w:cs="Arial"/>
                  <w:sz w:val="24"/>
                  <w:szCs w:val="24"/>
                  <w:lang w:eastAsia="ko-KR"/>
                </w:rPr>
                <m:t>standard</m:t>
              </m:r>
              <m:r>
                <w:rPr>
                  <w:rFonts w:ascii="Cambria Math" w:eastAsia="Malgun Gothic" w:hAnsi="Cambria Math" w:cs="Arial"/>
                  <w:sz w:val="24"/>
                  <w:szCs w:val="24"/>
                  <w:lang w:eastAsia="ko-KR"/>
                </w:rPr>
                <m:t>_</m:t>
              </m:r>
              <m:r>
                <w:rPr>
                  <w:rFonts w:ascii="Cambria Math" w:eastAsia="Malgun Gothic" w:hAnsi="Cambria Math" w:cs="Arial"/>
                  <w:sz w:val="24"/>
                  <w:szCs w:val="24"/>
                  <w:lang w:eastAsia="ko-KR"/>
                </w:rPr>
                <m:t>outdoor</m:t>
              </m:r>
            </m:sub>
          </m:sSub>
          <m:r>
            <w:rPr>
              <w:rFonts w:ascii="Cambria Math" w:eastAsia="Malgun Gothic" w:hAnsi="Cambria Math" w:cs="Arial"/>
              <w:sz w:val="24"/>
              <w:szCs w:val="24"/>
              <w:lang w:eastAsia="ko-KR"/>
            </w:rPr>
            <m:t>=</m:t>
          </m:r>
          <m:sSub>
            <m:sSubPr>
              <m:ctrlPr>
                <w:rPr>
                  <w:rFonts w:ascii="Cambria Math" w:eastAsia="Malgun Gothic" w:hAnsi="Cambria Math" w:cs="Arial"/>
                  <w:i/>
                  <w:sz w:val="24"/>
                  <w:szCs w:val="24"/>
                  <w:lang w:eastAsia="ko-KR"/>
                </w:rPr>
              </m:ctrlPr>
            </m:sSubPr>
            <m:e>
              <m:r>
                <w:rPr>
                  <w:rFonts w:ascii="Cambria Math" w:eastAsia="Malgun Gothic" w:hAnsi="Cambria Math" w:cs="Arial"/>
                  <w:sz w:val="24"/>
                  <w:szCs w:val="24"/>
                  <w:lang w:eastAsia="ko-KR"/>
                </w:rPr>
                <m:t>Luminance</m:t>
              </m:r>
            </m:e>
            <m:sub>
              <m:r>
                <w:rPr>
                  <w:rFonts w:ascii="Cambria Math" w:eastAsia="Malgun Gothic" w:hAnsi="Cambria Math" w:cs="Arial"/>
                  <w:sz w:val="24"/>
                  <w:szCs w:val="24"/>
                  <w:lang w:eastAsia="ko-KR"/>
                </w:rPr>
                <m:t>measurement</m:t>
              </m:r>
              <m:r>
                <w:rPr>
                  <w:rFonts w:ascii="Cambria Math" w:eastAsia="Malgun Gothic" w:hAnsi="Cambria Math" w:cs="Arial"/>
                  <w:sz w:val="24"/>
                  <w:szCs w:val="24"/>
                  <w:lang w:eastAsia="ko-KR"/>
                </w:rPr>
                <m:t>_</m:t>
              </m:r>
              <m:r>
                <w:rPr>
                  <w:rFonts w:ascii="Cambria Math" w:eastAsia="Malgun Gothic" w:hAnsi="Cambria Math" w:cs="Arial"/>
                  <w:sz w:val="24"/>
                  <w:szCs w:val="24"/>
                  <w:lang w:eastAsia="ko-KR"/>
                </w:rPr>
                <m:t>outdoor</m:t>
              </m:r>
            </m:sub>
          </m:sSub>
          <m:r>
            <w:rPr>
              <w:rFonts w:ascii="Cambria Math" w:eastAsia="Malgun Gothic" w:hAnsi="Cambria Math" w:cs="Arial"/>
              <w:sz w:val="24"/>
              <w:szCs w:val="24"/>
              <w:lang w:eastAsia="ko-KR"/>
            </w:rPr>
            <m:t>:</m:t>
          </m:r>
          <m:sSub>
            <m:sSubPr>
              <m:ctrlPr>
                <w:rPr>
                  <w:rFonts w:ascii="Cambria Math" w:eastAsia="Malgun Gothic" w:hAnsi="Cambria Math" w:cs="Arial"/>
                  <w:i/>
                  <w:sz w:val="24"/>
                  <w:szCs w:val="24"/>
                  <w:lang w:eastAsia="ko-KR"/>
                </w:rPr>
              </m:ctrlPr>
            </m:sSubPr>
            <m:e>
              <m:r>
                <w:rPr>
                  <w:rFonts w:ascii="Cambria Math" w:eastAsia="Malgun Gothic" w:hAnsi="Cambria Math" w:cs="Arial"/>
                  <w:sz w:val="24"/>
                  <w:szCs w:val="24"/>
                  <w:lang w:eastAsia="ko-KR"/>
                </w:rPr>
                <m:t>Luminous</m:t>
              </m:r>
              <m:r>
                <w:rPr>
                  <w:rFonts w:ascii="Cambria Math" w:eastAsia="Malgun Gothic" w:hAnsi="Cambria Math" w:cs="Arial"/>
                  <w:sz w:val="24"/>
                  <w:szCs w:val="24"/>
                  <w:lang w:eastAsia="ko-KR"/>
                </w:rPr>
                <m:t xml:space="preserve"> </m:t>
              </m:r>
              <m:r>
                <w:rPr>
                  <w:rFonts w:ascii="Cambria Math" w:eastAsia="Malgun Gothic" w:hAnsi="Cambria Math" w:cs="Arial"/>
                  <w:sz w:val="24"/>
                  <w:szCs w:val="24"/>
                  <w:lang w:eastAsia="ko-KR"/>
                </w:rPr>
                <m:t>Intensity</m:t>
              </m:r>
            </m:e>
            <m:sub>
              <m:r>
                <w:rPr>
                  <w:rFonts w:ascii="Cambria Math" w:eastAsia="Malgun Gothic" w:hAnsi="Cambria Math" w:cs="Arial"/>
                  <w:sz w:val="24"/>
                  <w:szCs w:val="24"/>
                  <w:lang w:eastAsia="ko-KR"/>
                </w:rPr>
                <m:t>measurement</m:t>
              </m:r>
              <m:r>
                <w:rPr>
                  <w:rFonts w:ascii="Cambria Math" w:eastAsia="Malgun Gothic" w:hAnsi="Cambria Math" w:cs="Arial"/>
                  <w:sz w:val="24"/>
                  <w:szCs w:val="24"/>
                  <w:lang w:eastAsia="ko-KR"/>
                </w:rPr>
                <m:t>_</m:t>
              </m:r>
              <m:r>
                <w:rPr>
                  <w:rFonts w:ascii="Cambria Math" w:eastAsia="Malgun Gothic" w:hAnsi="Cambria Math" w:cs="Arial"/>
                  <w:sz w:val="24"/>
                  <w:szCs w:val="24"/>
                  <w:lang w:eastAsia="ko-KR"/>
                </w:rPr>
                <m:t>outdoor</m:t>
              </m:r>
            </m:sub>
          </m:sSub>
        </m:oMath>
      </m:oMathPara>
    </w:p>
    <w:p w14:paraId="58476E1E" w14:textId="77777777" w:rsidR="00CA5F66" w:rsidRPr="00CA5F66" w:rsidRDefault="00CA5F66" w:rsidP="00CA5F66">
      <w:pPr>
        <w:pStyle w:val="BodyText"/>
        <w:rPr>
          <w:rFonts w:eastAsia="Malgun Gothic" w:cs="Arial"/>
          <w:sz w:val="20"/>
          <w:szCs w:val="20"/>
          <w:lang w:eastAsia="ko-KR"/>
        </w:rPr>
      </w:pPr>
    </w:p>
    <w:p w14:paraId="1705E1CD" w14:textId="021FA80C" w:rsidR="00CA5F66" w:rsidRPr="00CA5F66" w:rsidRDefault="00CA5F66" w:rsidP="00254D4A">
      <w:pPr>
        <w:pStyle w:val="BodyText"/>
        <w:rPr>
          <w:rFonts w:eastAsia="Malgun Gothic" w:cs="Arial"/>
          <w:sz w:val="24"/>
          <w:szCs w:val="24"/>
          <w:lang w:eastAsia="ko-KR"/>
        </w:rPr>
      </w:pPr>
      <m:oMathPara>
        <m:oMath>
          <m:r>
            <w:rPr>
              <w:rFonts w:ascii="Cambria Math" w:eastAsia="Malgun Gothic" w:hAnsi="Cambria Math" w:cs="Arial"/>
              <w:sz w:val="24"/>
              <w:szCs w:val="24"/>
              <w:lang w:eastAsia="ko-KR"/>
            </w:rPr>
            <m:t>∴</m:t>
          </m:r>
          <m:sSub>
            <m:sSubPr>
              <m:ctrlPr>
                <w:rPr>
                  <w:rFonts w:ascii="Cambria Math" w:eastAsia="Malgun Gothic" w:hAnsi="Cambria Math" w:cs="Arial"/>
                  <w:b/>
                  <w:bCs/>
                  <w:i/>
                  <w:sz w:val="24"/>
                  <w:szCs w:val="24"/>
                  <w:lang w:eastAsia="ko-KR"/>
                </w:rPr>
              </m:ctrlPr>
            </m:sSubPr>
            <m:e>
              <m:r>
                <m:rPr>
                  <m:sty m:val="bi"/>
                </m:rPr>
                <w:rPr>
                  <w:rFonts w:ascii="Cambria Math" w:eastAsia="Malgun Gothic" w:hAnsi="Cambria Math" w:cs="Arial"/>
                  <w:sz w:val="24"/>
                  <w:szCs w:val="24"/>
                  <w:lang w:eastAsia="ko-KR"/>
                </w:rPr>
                <m:t>Luminous Intensity</m:t>
              </m:r>
            </m:e>
            <m:sub>
              <m:r>
                <m:rPr>
                  <m:sty m:val="bi"/>
                </m:rPr>
                <w:rPr>
                  <w:rFonts w:ascii="Cambria Math" w:eastAsia="Malgun Gothic" w:hAnsi="Cambria Math" w:cs="Arial"/>
                  <w:sz w:val="24"/>
                  <w:szCs w:val="24"/>
                  <w:lang w:eastAsia="ko-KR"/>
                </w:rPr>
                <m:t>measurement_outdoor</m:t>
              </m:r>
            </m:sub>
          </m:sSub>
          <m:r>
            <w:rPr>
              <w:rFonts w:ascii="Cambria Math" w:eastAsia="Malgun Gothic" w:hAnsi="Cambria Math" w:cs="Arial"/>
              <w:sz w:val="24"/>
              <w:szCs w:val="24"/>
              <w:lang w:eastAsia="ko-KR"/>
            </w:rPr>
            <m:t>=</m:t>
          </m:r>
          <m:f>
            <m:fPr>
              <m:ctrlPr>
                <w:rPr>
                  <w:rFonts w:ascii="Cambria Math" w:eastAsia="Malgun Gothic" w:hAnsi="Cambria Math" w:cs="Arial"/>
                  <w:i/>
                  <w:sz w:val="24"/>
                  <w:szCs w:val="24"/>
                  <w:lang w:eastAsia="ko-KR"/>
                </w:rPr>
              </m:ctrlPr>
            </m:fPr>
            <m:num>
              <m:sSub>
                <m:sSubPr>
                  <m:ctrlPr>
                    <w:rPr>
                      <w:rFonts w:ascii="Cambria Math" w:eastAsia="Malgun Gothic" w:hAnsi="Cambria Math" w:cs="Arial"/>
                      <w:i/>
                      <w:sz w:val="24"/>
                      <w:szCs w:val="24"/>
                      <w:lang w:eastAsia="ko-KR"/>
                    </w:rPr>
                  </m:ctrlPr>
                </m:sSubPr>
                <m:e>
                  <m:r>
                    <w:rPr>
                      <w:rFonts w:ascii="Cambria Math" w:eastAsia="Malgun Gothic" w:hAnsi="Cambria Math" w:cs="Arial"/>
                      <w:sz w:val="24"/>
                      <w:szCs w:val="24"/>
                      <w:lang w:eastAsia="ko-KR"/>
                    </w:rPr>
                    <m:t>Luminous Intensity</m:t>
                  </m:r>
                </m:e>
                <m:sub>
                  <m:r>
                    <w:rPr>
                      <w:rFonts w:ascii="Cambria Math" w:eastAsia="Malgun Gothic" w:hAnsi="Cambria Math" w:cs="Arial"/>
                      <w:sz w:val="24"/>
                      <w:szCs w:val="24"/>
                      <w:lang w:eastAsia="ko-KR"/>
                    </w:rPr>
                    <m:t>standard_outdoor</m:t>
                  </m:r>
                </m:sub>
              </m:sSub>
              <m:r>
                <w:rPr>
                  <w:rFonts w:ascii="Cambria Math" w:eastAsia="Malgun Gothic" w:hAnsi="Cambria Math" w:cs="Arial"/>
                  <w:sz w:val="24"/>
                  <w:szCs w:val="24"/>
                  <w:lang w:eastAsia="ko-KR"/>
                </w:rPr>
                <m:t>×</m:t>
              </m:r>
              <m:sSub>
                <m:sSubPr>
                  <m:ctrlPr>
                    <w:rPr>
                      <w:rFonts w:ascii="Cambria Math" w:eastAsia="Malgun Gothic" w:hAnsi="Cambria Math" w:cs="Arial"/>
                      <w:i/>
                      <w:sz w:val="24"/>
                      <w:szCs w:val="24"/>
                      <w:lang w:eastAsia="ko-KR"/>
                    </w:rPr>
                  </m:ctrlPr>
                </m:sSubPr>
                <m:e>
                  <m:r>
                    <w:rPr>
                      <w:rFonts w:ascii="Cambria Math" w:eastAsia="Malgun Gothic" w:hAnsi="Cambria Math" w:cs="Arial"/>
                      <w:sz w:val="24"/>
                      <w:szCs w:val="24"/>
                      <w:lang w:eastAsia="ko-KR"/>
                    </w:rPr>
                    <m:t>Luminance</m:t>
                  </m:r>
                </m:e>
                <m:sub>
                  <m:r>
                    <w:rPr>
                      <w:rFonts w:ascii="Cambria Math" w:eastAsia="Malgun Gothic" w:hAnsi="Cambria Math" w:cs="Arial"/>
                      <w:sz w:val="24"/>
                      <w:szCs w:val="24"/>
                      <w:lang w:eastAsia="ko-KR"/>
                    </w:rPr>
                    <m:t>measurement_outdoor</m:t>
                  </m:r>
                </m:sub>
              </m:sSub>
            </m:num>
            <m:den>
              <m:sSub>
                <m:sSubPr>
                  <m:ctrlPr>
                    <w:rPr>
                      <w:rFonts w:ascii="Cambria Math" w:eastAsia="Malgun Gothic" w:hAnsi="Cambria Math" w:cs="Arial"/>
                      <w:i/>
                      <w:sz w:val="24"/>
                      <w:szCs w:val="24"/>
                      <w:lang w:eastAsia="ko-KR"/>
                    </w:rPr>
                  </m:ctrlPr>
                </m:sSubPr>
                <m:e>
                  <m:r>
                    <w:rPr>
                      <w:rFonts w:ascii="Cambria Math" w:eastAsia="Malgun Gothic" w:hAnsi="Cambria Math" w:cs="Arial"/>
                      <w:sz w:val="24"/>
                      <w:szCs w:val="24"/>
                      <w:lang w:eastAsia="ko-KR"/>
                    </w:rPr>
                    <m:t>Luminance</m:t>
                  </m:r>
                </m:e>
                <m:sub>
                  <m:r>
                    <w:rPr>
                      <w:rFonts w:ascii="Cambria Math" w:eastAsia="Malgun Gothic" w:hAnsi="Cambria Math" w:cs="Arial"/>
                      <w:sz w:val="24"/>
                      <w:szCs w:val="24"/>
                      <w:lang w:eastAsia="ko-KR"/>
                    </w:rPr>
                    <m:t>standard_outdoor</m:t>
                  </m:r>
                </m:sub>
              </m:sSub>
            </m:den>
          </m:f>
        </m:oMath>
      </m:oMathPara>
    </w:p>
    <w:p w14:paraId="1D083D92" w14:textId="492808B1" w:rsidR="00180DDA" w:rsidRDefault="00CA5F66" w:rsidP="00605E43">
      <w:pPr>
        <w:pStyle w:val="Heading1"/>
      </w:pPr>
      <w:r>
        <w:t>Future works</w:t>
      </w:r>
    </w:p>
    <w:p w14:paraId="4771F930" w14:textId="052FDE1D" w:rsidR="00CA5F66" w:rsidRPr="00CA5F66" w:rsidRDefault="00CA5F66" w:rsidP="00CA5F66">
      <w:pPr>
        <w:pStyle w:val="BodyText"/>
        <w:rPr>
          <w:rFonts w:asciiTheme="minorHAnsi" w:hAnsiTheme="minorHAnsi" w:cstheme="minorHAnsi"/>
          <w:lang w:eastAsia="ko-KR"/>
        </w:rPr>
      </w:pPr>
      <w:r w:rsidRPr="00CA5F66">
        <w:rPr>
          <w:rFonts w:asciiTheme="minorHAnsi" w:hAnsiTheme="minorHAnsi" w:cstheme="minorHAnsi"/>
          <w:lang w:eastAsia="ko-KR"/>
        </w:rPr>
        <w:t>Currently, the video-based luminous intensity and luminance measurement equipment (drones) and analysis programs are being developed, and it is planned to analyze</w:t>
      </w:r>
      <w:r w:rsidR="00D56E7B">
        <w:rPr>
          <w:rFonts w:asciiTheme="minorHAnsi" w:hAnsiTheme="minorHAnsi" w:cstheme="minorHAnsi"/>
          <w:lang w:eastAsia="ko-KR"/>
        </w:rPr>
        <w:t xml:space="preserve"> </w:t>
      </w:r>
      <w:r w:rsidRPr="00CA5F66">
        <w:rPr>
          <w:rFonts w:asciiTheme="minorHAnsi" w:hAnsiTheme="minorHAnsi" w:cstheme="minorHAnsi"/>
          <w:lang w:eastAsia="ko-KR"/>
        </w:rPr>
        <w:t>how much error occurs compared to existing measurement methods in actual sites at the end of 2023 or 2024. The research will also be continuously conducted to increase measurement efficiency and performance.</w:t>
      </w:r>
    </w:p>
    <w:p w14:paraId="7A8D2F27" w14:textId="77777777" w:rsidR="00A446C9" w:rsidRPr="007A395D" w:rsidRDefault="00A446C9" w:rsidP="00605E43">
      <w:pPr>
        <w:pStyle w:val="Heading1"/>
      </w:pPr>
      <w:r w:rsidRPr="007A395D">
        <w:t>Action requested of the Committee</w:t>
      </w:r>
    </w:p>
    <w:p w14:paraId="1556E528" w14:textId="64CF18FB"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41A1E375" w14:textId="0EE26B14" w:rsidR="00F25BF4" w:rsidRPr="007A395D" w:rsidRDefault="00CA5F66" w:rsidP="00362CD9">
      <w:pPr>
        <w:pStyle w:val="List1"/>
        <w:numPr>
          <w:ilvl w:val="0"/>
          <w:numId w:val="39"/>
        </w:numPr>
        <w:rPr>
          <w:rFonts w:ascii="Calibri" w:hAnsi="Calibri"/>
        </w:rPr>
      </w:pPr>
      <w:r>
        <w:rPr>
          <w:rFonts w:ascii="Calibri" w:hAnsi="Calibri"/>
        </w:rPr>
        <w:t>This document is an information paper and was written simply for the purpose of sharing information.</w:t>
      </w:r>
    </w:p>
    <w:p w14:paraId="15AF90CC" w14:textId="30DBCBC5" w:rsidR="004D1D85" w:rsidRPr="00242351" w:rsidRDefault="00CA5F66" w:rsidP="00635AE3">
      <w:pPr>
        <w:pStyle w:val="List1"/>
        <w:rPr>
          <w:rFonts w:ascii="Calibri" w:hAnsi="Calibri"/>
        </w:rPr>
      </w:pPr>
      <w:r>
        <w:rPr>
          <w:rFonts w:ascii="Calibri" w:hAnsi="Calibri"/>
        </w:rPr>
        <w:t>We plan to resubmit and share the research results with the ENG 18 or ENG 19 committee, and please discuss how they can be reflected in IALA guidelines and recommendatio</w:t>
      </w:r>
      <w:r w:rsidR="000B5EBC">
        <w:rPr>
          <w:rFonts w:ascii="Calibri" w:hAnsi="Calibri"/>
        </w:rPr>
        <w:t>n.</w:t>
      </w:r>
    </w:p>
    <w:sectPr w:rsidR="004D1D85" w:rsidRPr="00242351" w:rsidSect="0082480E">
      <w:headerReference w:type="even" r:id="rId16"/>
      <w:headerReference w:type="default" r:id="rId17"/>
      <w:footerReference w:type="default" r:id="rId18"/>
      <w:headerReference w:type="first" r:id="rId1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FE240" w14:textId="77777777" w:rsidR="00CD3B5F" w:rsidRDefault="00CD3B5F" w:rsidP="00362CD9">
      <w:r>
        <w:separator/>
      </w:r>
    </w:p>
  </w:endnote>
  <w:endnote w:type="continuationSeparator" w:id="0">
    <w:p w14:paraId="2D0A3F5A" w14:textId="77777777" w:rsidR="00CD3B5F" w:rsidRDefault="00CD3B5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62617" w14:textId="005FC353" w:rsidR="00C9358E" w:rsidRDefault="00C9358E">
    <w:pPr>
      <w:pStyle w:val="Footer"/>
      <w:rPr>
        <w:rFonts w:ascii="Calibri" w:hAnsi="Calibri"/>
        <w:sz w:val="20"/>
        <w:szCs w:val="20"/>
      </w:rPr>
    </w:pPr>
    <w:r>
      <w:rPr>
        <w:rFonts w:ascii="Calibri" w:hAnsi="Calibri"/>
        <w:sz w:val="20"/>
        <w:szCs w:val="20"/>
      </w:rPr>
      <w:t>Introduction of the Luminous Intensity Measurement System Using Drone</w:t>
    </w:r>
  </w:p>
  <w:p w14:paraId="08F0EF88" w14:textId="168D641B" w:rsidR="00362CD9" w:rsidRPr="00C9358E" w:rsidRDefault="00362CD9">
    <w:pPr>
      <w:pStyle w:val="Footer"/>
      <w:rPr>
        <w:rFonts w:ascii="Calibri" w:hAnsi="Calibri"/>
        <w:sz w:val="20"/>
        <w:szCs w:val="20"/>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CA298" w14:textId="77777777" w:rsidR="00CD3B5F" w:rsidRDefault="00CD3B5F" w:rsidP="00362CD9">
      <w:r>
        <w:separator/>
      </w:r>
    </w:p>
  </w:footnote>
  <w:footnote w:type="continuationSeparator" w:id="0">
    <w:p w14:paraId="58CC7CD0" w14:textId="77777777" w:rsidR="00CD3B5F" w:rsidRDefault="00CD3B5F"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5F7A93">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6828531" name="그림 86828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5F7A93">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783122717" name="그림 783122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5F7A93"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933779334">
    <w:abstractNumId w:val="1"/>
  </w:num>
  <w:num w:numId="2" w16cid:durableId="1807698008">
    <w:abstractNumId w:val="0"/>
  </w:num>
  <w:num w:numId="3" w16cid:durableId="807548557">
    <w:abstractNumId w:val="7"/>
  </w:num>
  <w:num w:numId="4" w16cid:durableId="1715885521">
    <w:abstractNumId w:val="21"/>
  </w:num>
  <w:num w:numId="5" w16cid:durableId="795299070">
    <w:abstractNumId w:val="15"/>
  </w:num>
  <w:num w:numId="6" w16cid:durableId="129978852">
    <w:abstractNumId w:val="4"/>
  </w:num>
  <w:num w:numId="7" w16cid:durableId="1699313965">
    <w:abstractNumId w:val="23"/>
  </w:num>
  <w:num w:numId="8" w16cid:durableId="1334335939">
    <w:abstractNumId w:val="10"/>
  </w:num>
  <w:num w:numId="9" w16cid:durableId="1304844542">
    <w:abstractNumId w:val="8"/>
  </w:num>
  <w:num w:numId="10" w16cid:durableId="1073502286">
    <w:abstractNumId w:val="17"/>
  </w:num>
  <w:num w:numId="11" w16cid:durableId="1872453391">
    <w:abstractNumId w:val="16"/>
  </w:num>
  <w:num w:numId="12" w16cid:durableId="682706149">
    <w:abstractNumId w:val="14"/>
  </w:num>
  <w:num w:numId="13" w16cid:durableId="1026560291">
    <w:abstractNumId w:val="22"/>
  </w:num>
  <w:num w:numId="14" w16cid:durableId="546184337">
    <w:abstractNumId w:val="5"/>
  </w:num>
  <w:num w:numId="15" w16cid:durableId="1171289832">
    <w:abstractNumId w:val="24"/>
  </w:num>
  <w:num w:numId="16" w16cid:durableId="1962687647">
    <w:abstractNumId w:val="13"/>
  </w:num>
  <w:num w:numId="17" w16cid:durableId="1408919963">
    <w:abstractNumId w:val="6"/>
  </w:num>
  <w:num w:numId="18" w16cid:durableId="73867475">
    <w:abstractNumId w:val="19"/>
  </w:num>
  <w:num w:numId="19" w16cid:durableId="471603700">
    <w:abstractNumId w:val="13"/>
  </w:num>
  <w:num w:numId="20" w16cid:durableId="1496605428">
    <w:abstractNumId w:val="13"/>
  </w:num>
  <w:num w:numId="21" w16cid:durableId="411045043">
    <w:abstractNumId w:val="13"/>
  </w:num>
  <w:num w:numId="22" w16cid:durableId="15734405">
    <w:abstractNumId w:val="13"/>
  </w:num>
  <w:num w:numId="23" w16cid:durableId="962687737">
    <w:abstractNumId w:val="20"/>
  </w:num>
  <w:num w:numId="24" w16cid:durableId="1706058781">
    <w:abstractNumId w:val="3"/>
  </w:num>
  <w:num w:numId="25" w16cid:durableId="1270315804">
    <w:abstractNumId w:val="3"/>
  </w:num>
  <w:num w:numId="26" w16cid:durableId="1570773060">
    <w:abstractNumId w:val="3"/>
  </w:num>
  <w:num w:numId="27" w16cid:durableId="2079742493">
    <w:abstractNumId w:val="9"/>
  </w:num>
  <w:num w:numId="28" w16cid:durableId="1809325366">
    <w:abstractNumId w:val="9"/>
  </w:num>
  <w:num w:numId="29" w16cid:durableId="678586368">
    <w:abstractNumId w:val="9"/>
  </w:num>
  <w:num w:numId="30" w16cid:durableId="2086567125">
    <w:abstractNumId w:val="9"/>
  </w:num>
  <w:num w:numId="31" w16cid:durableId="756055991">
    <w:abstractNumId w:val="9"/>
  </w:num>
  <w:num w:numId="32" w16cid:durableId="1851869556">
    <w:abstractNumId w:val="9"/>
  </w:num>
  <w:num w:numId="33" w16cid:durableId="1821119252">
    <w:abstractNumId w:val="18"/>
  </w:num>
  <w:num w:numId="34" w16cid:durableId="939222022">
    <w:abstractNumId w:val="18"/>
  </w:num>
  <w:num w:numId="35" w16cid:durableId="799493722">
    <w:abstractNumId w:val="18"/>
  </w:num>
  <w:num w:numId="36" w16cid:durableId="523639360">
    <w:abstractNumId w:val="11"/>
  </w:num>
  <w:num w:numId="37" w16cid:durableId="599340071">
    <w:abstractNumId w:val="5"/>
  </w:num>
  <w:num w:numId="38" w16cid:durableId="1683622515">
    <w:abstractNumId w:val="14"/>
  </w:num>
  <w:num w:numId="39" w16cid:durableId="258375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838642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6506320">
    <w:abstractNumId w:val="2"/>
  </w:num>
  <w:num w:numId="42" w16cid:durableId="1904556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82151534">
    <w:abstractNumId w:val="2"/>
  </w:num>
  <w:num w:numId="44" w16cid:durableId="125470920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4B02"/>
    <w:rsid w:val="0004700E"/>
    <w:rsid w:val="00070C13"/>
    <w:rsid w:val="000715C9"/>
    <w:rsid w:val="00084F33"/>
    <w:rsid w:val="00092C5D"/>
    <w:rsid w:val="000A6EFA"/>
    <w:rsid w:val="000A77A7"/>
    <w:rsid w:val="000B1707"/>
    <w:rsid w:val="000B5EBC"/>
    <w:rsid w:val="000C121F"/>
    <w:rsid w:val="000C1B3E"/>
    <w:rsid w:val="000C349E"/>
    <w:rsid w:val="000E2189"/>
    <w:rsid w:val="00110AE7"/>
    <w:rsid w:val="0017762C"/>
    <w:rsid w:val="00177F4D"/>
    <w:rsid w:val="00180DDA"/>
    <w:rsid w:val="00187BDD"/>
    <w:rsid w:val="00194ABE"/>
    <w:rsid w:val="001B2A2D"/>
    <w:rsid w:val="001B737D"/>
    <w:rsid w:val="001C44A3"/>
    <w:rsid w:val="001E0E15"/>
    <w:rsid w:val="001F528A"/>
    <w:rsid w:val="001F704E"/>
    <w:rsid w:val="00201722"/>
    <w:rsid w:val="002047F3"/>
    <w:rsid w:val="002125B0"/>
    <w:rsid w:val="00242351"/>
    <w:rsid w:val="00243228"/>
    <w:rsid w:val="00251483"/>
    <w:rsid w:val="00254D4A"/>
    <w:rsid w:val="00255CAA"/>
    <w:rsid w:val="00264305"/>
    <w:rsid w:val="00292DF9"/>
    <w:rsid w:val="002A0346"/>
    <w:rsid w:val="002A4487"/>
    <w:rsid w:val="002B4174"/>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E15B4"/>
    <w:rsid w:val="003F2918"/>
    <w:rsid w:val="003F430E"/>
    <w:rsid w:val="0040465E"/>
    <w:rsid w:val="0041088C"/>
    <w:rsid w:val="00412DD0"/>
    <w:rsid w:val="00420A38"/>
    <w:rsid w:val="004258C9"/>
    <w:rsid w:val="00431210"/>
    <w:rsid w:val="00431B19"/>
    <w:rsid w:val="004554C3"/>
    <w:rsid w:val="004661AD"/>
    <w:rsid w:val="0049716D"/>
    <w:rsid w:val="004A6C1D"/>
    <w:rsid w:val="004B57B3"/>
    <w:rsid w:val="004D1D85"/>
    <w:rsid w:val="004D3C3A"/>
    <w:rsid w:val="004E1CD1"/>
    <w:rsid w:val="004E4CC8"/>
    <w:rsid w:val="004F7EFC"/>
    <w:rsid w:val="005107EB"/>
    <w:rsid w:val="00511277"/>
    <w:rsid w:val="00521345"/>
    <w:rsid w:val="00526DF0"/>
    <w:rsid w:val="00536E87"/>
    <w:rsid w:val="00545CC4"/>
    <w:rsid w:val="00551FFF"/>
    <w:rsid w:val="005607A2"/>
    <w:rsid w:val="0057198B"/>
    <w:rsid w:val="00573CFE"/>
    <w:rsid w:val="0057460F"/>
    <w:rsid w:val="005969F2"/>
    <w:rsid w:val="005977E5"/>
    <w:rsid w:val="00597FAE"/>
    <w:rsid w:val="005B32A3"/>
    <w:rsid w:val="005C0D44"/>
    <w:rsid w:val="005C566C"/>
    <w:rsid w:val="005C7E69"/>
    <w:rsid w:val="005D1B0A"/>
    <w:rsid w:val="005D4FFD"/>
    <w:rsid w:val="005E1711"/>
    <w:rsid w:val="005E262D"/>
    <w:rsid w:val="005F23D3"/>
    <w:rsid w:val="005F7A93"/>
    <w:rsid w:val="005F7E20"/>
    <w:rsid w:val="00605E43"/>
    <w:rsid w:val="006153BB"/>
    <w:rsid w:val="006320AD"/>
    <w:rsid w:val="00635AE3"/>
    <w:rsid w:val="006652C3"/>
    <w:rsid w:val="0067336B"/>
    <w:rsid w:val="00691FD0"/>
    <w:rsid w:val="00692148"/>
    <w:rsid w:val="006A1A1E"/>
    <w:rsid w:val="006C5948"/>
    <w:rsid w:val="006D3734"/>
    <w:rsid w:val="006E361F"/>
    <w:rsid w:val="006F2A74"/>
    <w:rsid w:val="006F6E80"/>
    <w:rsid w:val="007000D4"/>
    <w:rsid w:val="00700615"/>
    <w:rsid w:val="007118F5"/>
    <w:rsid w:val="00712AA4"/>
    <w:rsid w:val="007146C4"/>
    <w:rsid w:val="00721AA1"/>
    <w:rsid w:val="00724B67"/>
    <w:rsid w:val="007547F8"/>
    <w:rsid w:val="00765622"/>
    <w:rsid w:val="00767A68"/>
    <w:rsid w:val="00770B6C"/>
    <w:rsid w:val="00783FEA"/>
    <w:rsid w:val="007A395D"/>
    <w:rsid w:val="007A783D"/>
    <w:rsid w:val="007B6BD5"/>
    <w:rsid w:val="007C346C"/>
    <w:rsid w:val="007E6479"/>
    <w:rsid w:val="0080294B"/>
    <w:rsid w:val="0082480E"/>
    <w:rsid w:val="00840375"/>
    <w:rsid w:val="0084647F"/>
    <w:rsid w:val="00846BEE"/>
    <w:rsid w:val="00850293"/>
    <w:rsid w:val="00851373"/>
    <w:rsid w:val="00851BA6"/>
    <w:rsid w:val="0085654D"/>
    <w:rsid w:val="00861160"/>
    <w:rsid w:val="0086654F"/>
    <w:rsid w:val="00867C3D"/>
    <w:rsid w:val="00874C15"/>
    <w:rsid w:val="008A356F"/>
    <w:rsid w:val="008A4653"/>
    <w:rsid w:val="008A4717"/>
    <w:rsid w:val="008A50CC"/>
    <w:rsid w:val="008B3040"/>
    <w:rsid w:val="008C574F"/>
    <w:rsid w:val="008D1694"/>
    <w:rsid w:val="008D6C1F"/>
    <w:rsid w:val="008D79CB"/>
    <w:rsid w:val="008D7D65"/>
    <w:rsid w:val="008F07BC"/>
    <w:rsid w:val="0091760D"/>
    <w:rsid w:val="0092193D"/>
    <w:rsid w:val="0092692B"/>
    <w:rsid w:val="00930062"/>
    <w:rsid w:val="00930561"/>
    <w:rsid w:val="00943E9C"/>
    <w:rsid w:val="00953F4D"/>
    <w:rsid w:val="00960BB8"/>
    <w:rsid w:val="00964F5C"/>
    <w:rsid w:val="00965E5A"/>
    <w:rsid w:val="00973B57"/>
    <w:rsid w:val="00975900"/>
    <w:rsid w:val="009831C0"/>
    <w:rsid w:val="0099161D"/>
    <w:rsid w:val="009D1A67"/>
    <w:rsid w:val="009D62A0"/>
    <w:rsid w:val="009E1705"/>
    <w:rsid w:val="009E3129"/>
    <w:rsid w:val="009F6712"/>
    <w:rsid w:val="00A035A7"/>
    <w:rsid w:val="00A0389B"/>
    <w:rsid w:val="00A33A3C"/>
    <w:rsid w:val="00A446C9"/>
    <w:rsid w:val="00A635D6"/>
    <w:rsid w:val="00A739A2"/>
    <w:rsid w:val="00A8553A"/>
    <w:rsid w:val="00A93AED"/>
    <w:rsid w:val="00AA47FA"/>
    <w:rsid w:val="00AB4299"/>
    <w:rsid w:val="00AE1319"/>
    <w:rsid w:val="00AE34BB"/>
    <w:rsid w:val="00AF641B"/>
    <w:rsid w:val="00B00A18"/>
    <w:rsid w:val="00B166CA"/>
    <w:rsid w:val="00B226F2"/>
    <w:rsid w:val="00B274DF"/>
    <w:rsid w:val="00B56BDF"/>
    <w:rsid w:val="00B65812"/>
    <w:rsid w:val="00B766DC"/>
    <w:rsid w:val="00B85CD6"/>
    <w:rsid w:val="00B90A27"/>
    <w:rsid w:val="00B9554D"/>
    <w:rsid w:val="00BB2B9F"/>
    <w:rsid w:val="00BB7D9E"/>
    <w:rsid w:val="00BC2334"/>
    <w:rsid w:val="00BD3CB8"/>
    <w:rsid w:val="00BD4E6F"/>
    <w:rsid w:val="00BE0950"/>
    <w:rsid w:val="00BF32F0"/>
    <w:rsid w:val="00BF4DCE"/>
    <w:rsid w:val="00C05CE5"/>
    <w:rsid w:val="00C6171E"/>
    <w:rsid w:val="00C83F94"/>
    <w:rsid w:val="00C9358E"/>
    <w:rsid w:val="00CA405F"/>
    <w:rsid w:val="00CA5F66"/>
    <w:rsid w:val="00CA6F2C"/>
    <w:rsid w:val="00CD3B5F"/>
    <w:rsid w:val="00CD6A13"/>
    <w:rsid w:val="00CF1871"/>
    <w:rsid w:val="00D01874"/>
    <w:rsid w:val="00D019CE"/>
    <w:rsid w:val="00D1133E"/>
    <w:rsid w:val="00D17A34"/>
    <w:rsid w:val="00D26628"/>
    <w:rsid w:val="00D332B3"/>
    <w:rsid w:val="00D55207"/>
    <w:rsid w:val="00D56E7B"/>
    <w:rsid w:val="00D6630E"/>
    <w:rsid w:val="00D81801"/>
    <w:rsid w:val="00D82B3F"/>
    <w:rsid w:val="00D841F8"/>
    <w:rsid w:val="00D92B45"/>
    <w:rsid w:val="00D95962"/>
    <w:rsid w:val="00DC389B"/>
    <w:rsid w:val="00DE2FEE"/>
    <w:rsid w:val="00DF1467"/>
    <w:rsid w:val="00E00BE9"/>
    <w:rsid w:val="00E22A11"/>
    <w:rsid w:val="00E31E5C"/>
    <w:rsid w:val="00E44DD2"/>
    <w:rsid w:val="00E558C3"/>
    <w:rsid w:val="00E55927"/>
    <w:rsid w:val="00E60540"/>
    <w:rsid w:val="00E60AD5"/>
    <w:rsid w:val="00E759A5"/>
    <w:rsid w:val="00E77122"/>
    <w:rsid w:val="00E912A6"/>
    <w:rsid w:val="00EA4844"/>
    <w:rsid w:val="00EA4D9C"/>
    <w:rsid w:val="00EA5A97"/>
    <w:rsid w:val="00EB2248"/>
    <w:rsid w:val="00EB75EE"/>
    <w:rsid w:val="00EC2556"/>
    <w:rsid w:val="00EC56C9"/>
    <w:rsid w:val="00ED1D4A"/>
    <w:rsid w:val="00ED432F"/>
    <w:rsid w:val="00EE3CC5"/>
    <w:rsid w:val="00EE4C1D"/>
    <w:rsid w:val="00EF3685"/>
    <w:rsid w:val="00F04350"/>
    <w:rsid w:val="00F133DB"/>
    <w:rsid w:val="00F159EB"/>
    <w:rsid w:val="00F25BF4"/>
    <w:rsid w:val="00F267DB"/>
    <w:rsid w:val="00F30326"/>
    <w:rsid w:val="00F45861"/>
    <w:rsid w:val="00F46F6F"/>
    <w:rsid w:val="00F60608"/>
    <w:rsid w:val="00F62217"/>
    <w:rsid w:val="00FB17A9"/>
    <w:rsid w:val="00FB4295"/>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9D62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49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CCFF7C7D-B18B-48CF-887C-88D2747C4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5</Pages>
  <Words>1403</Words>
  <Characters>7722</Characters>
  <Application>Microsoft Office Word</Application>
  <DocSecurity>0</DocSecurity>
  <Lines>64</Lines>
  <Paragraphs>18</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79</cp:revision>
  <dcterms:created xsi:type="dcterms:W3CDTF">2021-01-22T11:23:00Z</dcterms:created>
  <dcterms:modified xsi:type="dcterms:W3CDTF">2023-09-29T18:04:00Z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